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CFF2" w14:textId="77777777" w:rsidR="00D21D82" w:rsidRDefault="00397A2C" w:rsidP="00566A11">
      <w:pPr>
        <w:spacing w:after="39" w:line="259" w:lineRule="auto"/>
        <w:ind w:left="0" w:right="928" w:firstLine="0"/>
      </w:pPr>
      <w:r>
        <w:rPr>
          <w:b/>
          <w:sz w:val="18"/>
        </w:rPr>
        <w:t xml:space="preserve"> </w:t>
      </w:r>
      <w:r>
        <w:t xml:space="preserve"> </w:t>
      </w:r>
    </w:p>
    <w:tbl>
      <w:tblPr>
        <w:tblW w:w="8560" w:type="dxa"/>
        <w:tblInd w:w="-60" w:type="dxa"/>
        <w:tblLayout w:type="fixed"/>
        <w:tblLook w:val="04A0" w:firstRow="1" w:lastRow="0" w:firstColumn="1" w:lastColumn="0" w:noHBand="0" w:noVBand="1"/>
      </w:tblPr>
      <w:tblGrid>
        <w:gridCol w:w="8560"/>
      </w:tblGrid>
      <w:tr w:rsidR="00D21D82" w:rsidRPr="00D21D82" w14:paraId="5C0CBD3B"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1DEE5A59" w14:textId="43D82B00" w:rsidR="00D21D82" w:rsidRPr="00D21D82" w:rsidRDefault="00D21D82" w:rsidP="00B85543">
            <w:pPr>
              <w:autoSpaceDE w:val="0"/>
              <w:spacing w:after="0" w:line="240" w:lineRule="auto"/>
              <w:ind w:left="0" w:right="294" w:firstLine="0"/>
              <w:jc w:val="center"/>
              <w:rPr>
                <w:rFonts w:ascii="Calibri" w:eastAsia="Calibri" w:hAnsi="Calibri" w:cs="Calibri"/>
                <w:color w:val="auto"/>
                <w:sz w:val="20"/>
                <w:szCs w:val="20"/>
                <w:lang w:eastAsia="zh-CN"/>
              </w:rPr>
            </w:pPr>
            <w:r w:rsidRPr="00D21D82">
              <w:rPr>
                <w:b/>
                <w:sz w:val="22"/>
              </w:rPr>
              <w:t xml:space="preserve"> </w:t>
            </w:r>
            <w:r w:rsidRPr="00D21D82">
              <w:rPr>
                <w:rFonts w:ascii="Calibri" w:hAnsi="Calibri" w:cs="Calibri"/>
                <w:sz w:val="20"/>
                <w:szCs w:val="20"/>
              </w:rPr>
              <w:t xml:space="preserve"> </w:t>
            </w:r>
            <w:r w:rsidRPr="00D21D82">
              <w:rPr>
                <w:rFonts w:ascii="Calibri" w:eastAsia="Calibri" w:hAnsi="Calibri" w:cs="Calibri"/>
                <w:b/>
                <w:bCs/>
                <w:color w:val="auto"/>
                <w:sz w:val="20"/>
                <w:szCs w:val="20"/>
                <w:lang w:eastAsia="en-US"/>
              </w:rPr>
              <w:t xml:space="preserve">  RECIBO DE RETIRADA DO EDITAL Nº </w:t>
            </w:r>
            <w:r w:rsidR="00B85543">
              <w:rPr>
                <w:rFonts w:ascii="Calibri" w:eastAsia="Calibri" w:hAnsi="Calibri" w:cs="Calibri"/>
                <w:b/>
                <w:bCs/>
                <w:color w:val="auto"/>
                <w:sz w:val="20"/>
                <w:szCs w:val="20"/>
                <w:lang w:eastAsia="en-US"/>
              </w:rPr>
              <w:t>032</w:t>
            </w:r>
            <w:r w:rsidRPr="00D21D82">
              <w:rPr>
                <w:rFonts w:ascii="Calibri" w:eastAsia="Calibri" w:hAnsi="Calibri" w:cs="Calibri"/>
                <w:b/>
                <w:bCs/>
                <w:color w:val="auto"/>
                <w:sz w:val="20"/>
                <w:szCs w:val="20"/>
                <w:lang w:eastAsia="en-US"/>
              </w:rPr>
              <w:t>/2021</w:t>
            </w:r>
          </w:p>
        </w:tc>
      </w:tr>
      <w:tr w:rsidR="00D21D82" w:rsidRPr="00D21D82" w14:paraId="5C26B153" w14:textId="77777777" w:rsidTr="00D21D82">
        <w:trPr>
          <w:trHeight w:val="1264"/>
        </w:trPr>
        <w:tc>
          <w:tcPr>
            <w:tcW w:w="8560" w:type="dxa"/>
            <w:tcBorders>
              <w:top w:val="single" w:sz="4" w:space="0" w:color="000000"/>
              <w:left w:val="single" w:sz="4" w:space="0" w:color="000000"/>
              <w:bottom w:val="single" w:sz="4" w:space="0" w:color="000000"/>
              <w:right w:val="single" w:sz="4" w:space="0" w:color="000000"/>
            </w:tcBorders>
            <w:hideMark/>
          </w:tcPr>
          <w:p w14:paraId="6FC46369" w14:textId="166224E1" w:rsidR="00D21D82" w:rsidRPr="00D21D82" w:rsidRDefault="00D21D82" w:rsidP="00364844">
            <w:pPr>
              <w:autoSpaceDE w:val="0"/>
              <w:spacing w:after="200" w:line="276" w:lineRule="auto"/>
              <w:ind w:left="0" w:right="294" w:firstLine="0"/>
              <w:rPr>
                <w:rFonts w:ascii="Calibri" w:eastAsia="Calibri" w:hAnsi="Calibri" w:cs="Calibri"/>
                <w:color w:val="auto"/>
                <w:sz w:val="20"/>
                <w:szCs w:val="20"/>
                <w:lang w:eastAsia="zh-CN"/>
              </w:rPr>
            </w:pPr>
            <w:r w:rsidRPr="00D21D82">
              <w:rPr>
                <w:rFonts w:ascii="Calibri" w:eastAsia="Calibri" w:hAnsi="Calibri" w:cs="Calibri"/>
                <w:b/>
                <w:bCs/>
                <w:sz w:val="20"/>
                <w:szCs w:val="20"/>
                <w:lang w:eastAsia="en-US"/>
              </w:rPr>
              <w:t xml:space="preserve">OBJETO: </w:t>
            </w:r>
            <w:r>
              <w:rPr>
                <w:rFonts w:ascii="Calibri" w:eastAsia="Calibri" w:hAnsi="Calibri" w:cs="Calibri"/>
                <w:b/>
                <w:bCs/>
                <w:sz w:val="20"/>
                <w:szCs w:val="20"/>
                <w:lang w:eastAsia="en-US"/>
              </w:rPr>
              <w:t>C</w:t>
            </w:r>
            <w:r w:rsidRPr="00D21D82">
              <w:rPr>
                <w:rFonts w:ascii="Calibri" w:eastAsia="Calibri" w:hAnsi="Calibri" w:cs="Calibri"/>
                <w:b/>
                <w:bCs/>
                <w:sz w:val="20"/>
                <w:szCs w:val="20"/>
                <w:lang w:eastAsia="en-US"/>
              </w:rPr>
              <w:t xml:space="preserve">ontratação dos serviços de Tour Virtual com fotografias em 360º do Parque da Cidade –PARNIT, Curtas-metragens autorais de conteúdo educativo, abordando aspectos faunísticos, botânicos, geológicos, históricos e culturais baseados em pesquisas científicas realizadas na cidade Niterói.; Voo de Parapente a partir da rampa do PARNIT, com filmagem em 360º, em 8K; Hospedagem do Tour por 4 anos e disponibilização de link para a SMRHS; Elaboração e manutenção de um Web Site para divulgação do material especificados e quantificados na forma da proposta de preços (Anexo 4) e termo de referência (Anexo </w:t>
            </w:r>
            <w:r w:rsidR="00364844">
              <w:rPr>
                <w:rFonts w:ascii="Calibri" w:eastAsia="Calibri" w:hAnsi="Calibri" w:cs="Calibri"/>
                <w:b/>
                <w:bCs/>
                <w:sz w:val="20"/>
                <w:szCs w:val="20"/>
                <w:lang w:eastAsia="en-US"/>
              </w:rPr>
              <w:t>1</w:t>
            </w:r>
            <w:r w:rsidRPr="00D21D82">
              <w:rPr>
                <w:rFonts w:ascii="Calibri" w:eastAsia="Calibri" w:hAnsi="Calibri" w:cs="Calibri"/>
                <w:b/>
                <w:bCs/>
                <w:sz w:val="20"/>
                <w:szCs w:val="20"/>
                <w:lang w:eastAsia="en-US"/>
              </w:rPr>
              <w:t>).</w:t>
            </w:r>
          </w:p>
        </w:tc>
      </w:tr>
      <w:tr w:rsidR="00D21D82" w:rsidRPr="00D21D82" w14:paraId="2D99E7B5"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36D927F" w14:textId="6B460FD5" w:rsidR="00D21D82" w:rsidRPr="00D21D82" w:rsidRDefault="00D21D82" w:rsidP="00B85543">
            <w:pPr>
              <w:autoSpaceDE w:val="0"/>
              <w:spacing w:after="0" w:line="240" w:lineRule="auto"/>
              <w:ind w:left="0" w:right="294" w:firstLine="0"/>
              <w:rPr>
                <w:rFonts w:ascii="Calibri" w:eastAsia="Calibri" w:hAnsi="Calibri" w:cs="Calibri"/>
                <w:b/>
                <w:bCs/>
                <w:sz w:val="20"/>
                <w:szCs w:val="20"/>
                <w:lang w:eastAsia="en-US"/>
              </w:rPr>
            </w:pPr>
            <w:r w:rsidRPr="00D21D82">
              <w:rPr>
                <w:rFonts w:ascii="Calibri" w:eastAsia="Calibri" w:hAnsi="Calibri" w:cs="Calibri"/>
                <w:b/>
                <w:bCs/>
                <w:sz w:val="20"/>
                <w:szCs w:val="20"/>
                <w:lang w:eastAsia="en-US"/>
              </w:rPr>
              <w:t xml:space="preserve">ABERTURA DAS PROPOSTAS: </w:t>
            </w:r>
            <w:r w:rsidR="00B85543">
              <w:rPr>
                <w:rFonts w:ascii="Calibri" w:eastAsia="Calibri" w:hAnsi="Calibri" w:cs="Calibri"/>
                <w:b/>
                <w:bCs/>
                <w:sz w:val="20"/>
                <w:szCs w:val="20"/>
                <w:lang w:eastAsia="en-US"/>
              </w:rPr>
              <w:t>19</w:t>
            </w:r>
            <w:r w:rsidRPr="00D21D82">
              <w:rPr>
                <w:rFonts w:ascii="Calibri" w:eastAsia="Calibri" w:hAnsi="Calibri" w:cs="Calibri"/>
                <w:b/>
                <w:bCs/>
                <w:sz w:val="20"/>
                <w:szCs w:val="20"/>
                <w:lang w:eastAsia="en-US"/>
              </w:rPr>
              <w:t>/</w:t>
            </w:r>
            <w:r w:rsidR="00B85543">
              <w:rPr>
                <w:rFonts w:ascii="Calibri" w:eastAsia="Calibri" w:hAnsi="Calibri" w:cs="Calibri"/>
                <w:b/>
                <w:bCs/>
                <w:sz w:val="20"/>
                <w:szCs w:val="20"/>
                <w:lang w:eastAsia="en-US"/>
              </w:rPr>
              <w:t>11</w:t>
            </w:r>
            <w:r w:rsidRPr="00D21D82">
              <w:rPr>
                <w:rFonts w:ascii="Calibri" w:eastAsia="Calibri" w:hAnsi="Calibri" w:cs="Calibri"/>
                <w:b/>
                <w:bCs/>
                <w:sz w:val="20"/>
                <w:szCs w:val="20"/>
                <w:lang w:eastAsia="en-US"/>
              </w:rPr>
              <w:t>/2021</w:t>
            </w:r>
          </w:p>
        </w:tc>
      </w:tr>
      <w:tr w:rsidR="00D21D82" w:rsidRPr="00D21D82" w14:paraId="2ABED266"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045ACEDE"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b/>
                <w:bCs/>
                <w:color w:val="auto"/>
                <w:sz w:val="20"/>
                <w:szCs w:val="20"/>
                <w:lang w:eastAsia="en-US"/>
              </w:rPr>
              <w:t>HORÁRIO: 10:00 horas</w:t>
            </w:r>
          </w:p>
        </w:tc>
      </w:tr>
      <w:tr w:rsidR="00D21D82" w:rsidRPr="00D21D82" w14:paraId="3B5F97C4"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759A4BEC" w14:textId="6B0CB5BB"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250</w:t>
            </w:r>
            <w:r w:rsidRPr="00D21D82">
              <w:rPr>
                <w:rFonts w:ascii="Calibri" w:eastAsia="Calibri" w:hAnsi="Calibri" w:cs="Calibri"/>
                <w:b/>
                <w:bCs/>
                <w:sz w:val="20"/>
                <w:szCs w:val="20"/>
                <w:lang w:eastAsia="en-US"/>
              </w:rPr>
              <w:t>/00</w:t>
            </w:r>
            <w:r>
              <w:rPr>
                <w:rFonts w:ascii="Calibri" w:eastAsia="Calibri" w:hAnsi="Calibri" w:cs="Calibri"/>
                <w:b/>
                <w:bCs/>
                <w:sz w:val="20"/>
                <w:szCs w:val="20"/>
                <w:lang w:eastAsia="en-US"/>
              </w:rPr>
              <w:t>0430</w:t>
            </w:r>
            <w:r w:rsidRPr="00D21D82">
              <w:rPr>
                <w:rFonts w:ascii="Calibri" w:eastAsia="Calibri" w:hAnsi="Calibri" w:cs="Calibri"/>
                <w:b/>
                <w:bCs/>
                <w:sz w:val="20"/>
                <w:szCs w:val="20"/>
                <w:lang w:eastAsia="en-US"/>
              </w:rPr>
              <w:t>/20</w:t>
            </w:r>
            <w:r>
              <w:rPr>
                <w:rFonts w:ascii="Calibri" w:eastAsia="Calibri" w:hAnsi="Calibri" w:cs="Calibri"/>
                <w:b/>
                <w:bCs/>
                <w:sz w:val="20"/>
                <w:szCs w:val="20"/>
                <w:lang w:eastAsia="en-US"/>
              </w:rPr>
              <w:t>21</w:t>
            </w:r>
          </w:p>
        </w:tc>
      </w:tr>
      <w:tr w:rsidR="00D21D82" w:rsidRPr="00D21D82" w14:paraId="18DF2A9A"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5D4E1DEE" w14:textId="77777777" w:rsidR="00D21D82" w:rsidRPr="00D21D82" w:rsidRDefault="00D21D82" w:rsidP="00D21D82">
            <w:pPr>
              <w:autoSpaceDE w:val="0"/>
              <w:snapToGrid w:val="0"/>
              <w:spacing w:after="0" w:line="240" w:lineRule="auto"/>
              <w:ind w:left="0" w:right="294" w:firstLine="0"/>
              <w:rPr>
                <w:rFonts w:ascii="Calibri" w:eastAsia="Calibri" w:hAnsi="Calibri" w:cs="Calibri"/>
                <w:b/>
                <w:bCs/>
                <w:color w:val="0000FF"/>
                <w:sz w:val="20"/>
                <w:szCs w:val="20"/>
                <w:lang w:eastAsia="en-US"/>
              </w:rPr>
            </w:pPr>
          </w:p>
        </w:tc>
      </w:tr>
      <w:tr w:rsidR="00D21D82" w:rsidRPr="00D21D82" w14:paraId="64C69294"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44720214"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Razão Social: _____________________________________________________________</w:t>
            </w:r>
          </w:p>
        </w:tc>
      </w:tr>
      <w:tr w:rsidR="00D21D82" w:rsidRPr="00D21D82" w14:paraId="549116D6"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30F22563"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161C6129"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D2601B5"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CNPJ nº _________________________________________________________________</w:t>
            </w:r>
          </w:p>
        </w:tc>
      </w:tr>
      <w:tr w:rsidR="00D21D82" w:rsidRPr="00D21D82" w14:paraId="6E3314CC"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59C824A8"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19E4C7E6"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8B1D929"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Endereço: ________________________________________________________________</w:t>
            </w:r>
          </w:p>
        </w:tc>
      </w:tr>
      <w:tr w:rsidR="00D21D82" w:rsidRPr="00D21D82" w14:paraId="309F3CC2"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78D57966"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3393C2C1"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67EABE4F"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E-mail: __________________________________________________________________</w:t>
            </w:r>
          </w:p>
        </w:tc>
      </w:tr>
      <w:tr w:rsidR="00D21D82" w:rsidRPr="00D21D82" w14:paraId="7C5E2D66"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46A328B9"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6906FC95"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4400AD59"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Cidade: ______________ Estado: _____ Telefone: ______________ Fax: ____________</w:t>
            </w:r>
          </w:p>
        </w:tc>
      </w:tr>
      <w:tr w:rsidR="00D21D82" w:rsidRPr="00D21D82" w14:paraId="53BEBECA"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4C14C462"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35B629A1" w14:textId="77777777" w:rsidTr="00D21D82">
        <w:trPr>
          <w:trHeight w:val="224"/>
        </w:trPr>
        <w:tc>
          <w:tcPr>
            <w:tcW w:w="8560" w:type="dxa"/>
            <w:tcBorders>
              <w:top w:val="single" w:sz="4" w:space="0" w:color="000000"/>
              <w:left w:val="single" w:sz="4" w:space="0" w:color="000000"/>
              <w:bottom w:val="single" w:sz="4" w:space="0" w:color="000000"/>
              <w:right w:val="single" w:sz="4" w:space="0" w:color="000000"/>
            </w:tcBorders>
            <w:hideMark/>
          </w:tcPr>
          <w:p w14:paraId="57AA2765"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Pessoa para contado: _______________________________________________________</w:t>
            </w:r>
          </w:p>
        </w:tc>
      </w:tr>
      <w:tr w:rsidR="00D21D82" w:rsidRPr="00D21D82" w14:paraId="33349398"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2867DA75"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7289DB0F" w14:textId="77777777" w:rsidTr="00D21D82">
        <w:trPr>
          <w:trHeight w:val="492"/>
        </w:trPr>
        <w:tc>
          <w:tcPr>
            <w:tcW w:w="8560" w:type="dxa"/>
            <w:tcBorders>
              <w:top w:val="single" w:sz="4" w:space="0" w:color="000000"/>
              <w:left w:val="single" w:sz="4" w:space="0" w:color="000000"/>
              <w:bottom w:val="single" w:sz="4" w:space="0" w:color="000000"/>
              <w:right w:val="single" w:sz="4" w:space="0" w:color="000000"/>
            </w:tcBorders>
            <w:hideMark/>
          </w:tcPr>
          <w:p w14:paraId="030F06F0"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 xml:space="preserve">Recebemos, através do acesso à página </w:t>
            </w:r>
            <w:r w:rsidRPr="00D21D82">
              <w:rPr>
                <w:rFonts w:ascii="Calibri" w:eastAsia="Calibri" w:hAnsi="Calibri" w:cs="Calibri"/>
                <w:color w:val="0000FF"/>
                <w:sz w:val="20"/>
                <w:szCs w:val="20"/>
                <w:lang w:eastAsia="en-US"/>
              </w:rPr>
              <w:t xml:space="preserve">www.niteroi.rj.gov.br </w:t>
            </w:r>
            <w:r w:rsidRPr="00D21D82">
              <w:rPr>
                <w:rFonts w:ascii="Calibri" w:eastAsia="Calibri" w:hAnsi="Calibri" w:cs="Calibri"/>
                <w:sz w:val="20"/>
                <w:szCs w:val="20"/>
                <w:lang w:eastAsia="en-US"/>
              </w:rPr>
              <w:t>nesta data, cópia do instrumento convocatório da licitação acima identificada.</w:t>
            </w:r>
          </w:p>
        </w:tc>
      </w:tr>
      <w:tr w:rsidR="00D21D82" w:rsidRPr="00D21D82" w14:paraId="4AA87FEE"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tcPr>
          <w:p w14:paraId="2DA5BF4C" w14:textId="77777777" w:rsidR="00D21D82" w:rsidRPr="00D21D82" w:rsidRDefault="00D21D82" w:rsidP="00D21D82">
            <w:pPr>
              <w:autoSpaceDE w:val="0"/>
              <w:snapToGrid w:val="0"/>
              <w:spacing w:after="0" w:line="240" w:lineRule="auto"/>
              <w:ind w:left="0" w:right="294" w:firstLine="0"/>
              <w:rPr>
                <w:rFonts w:ascii="Calibri" w:eastAsia="Calibri" w:hAnsi="Calibri" w:cs="Calibri"/>
                <w:sz w:val="20"/>
                <w:szCs w:val="20"/>
                <w:lang w:eastAsia="en-US"/>
              </w:rPr>
            </w:pPr>
          </w:p>
        </w:tc>
      </w:tr>
      <w:tr w:rsidR="00D21D82" w:rsidRPr="00D21D82" w14:paraId="741CE99E"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3D40A594"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 xml:space="preserve">Local: __________________, ___ de _____________ </w:t>
            </w:r>
            <w:proofErr w:type="spellStart"/>
            <w:r w:rsidRPr="00D21D82">
              <w:rPr>
                <w:rFonts w:ascii="Calibri" w:eastAsia="Calibri" w:hAnsi="Calibri" w:cs="Calibri"/>
                <w:sz w:val="20"/>
                <w:szCs w:val="20"/>
                <w:lang w:eastAsia="en-US"/>
              </w:rPr>
              <w:t>de</w:t>
            </w:r>
            <w:proofErr w:type="spellEnd"/>
            <w:r w:rsidRPr="00D21D82">
              <w:rPr>
                <w:rFonts w:ascii="Calibri" w:eastAsia="Calibri" w:hAnsi="Calibri" w:cs="Calibri"/>
                <w:sz w:val="20"/>
                <w:szCs w:val="20"/>
                <w:lang w:eastAsia="en-US"/>
              </w:rPr>
              <w:t xml:space="preserve"> ____.</w:t>
            </w:r>
          </w:p>
        </w:tc>
      </w:tr>
      <w:tr w:rsidR="00D21D82" w:rsidRPr="00D21D82" w14:paraId="3FC07397"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143B3DD9"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_____________________________________</w:t>
            </w:r>
          </w:p>
        </w:tc>
      </w:tr>
      <w:tr w:rsidR="00D21D82" w:rsidRPr="00D21D82" w14:paraId="2BC63439" w14:textId="77777777" w:rsidTr="00D21D82">
        <w:trPr>
          <w:trHeight w:val="239"/>
        </w:trPr>
        <w:tc>
          <w:tcPr>
            <w:tcW w:w="8560" w:type="dxa"/>
            <w:tcBorders>
              <w:top w:val="single" w:sz="4" w:space="0" w:color="000000"/>
              <w:left w:val="single" w:sz="4" w:space="0" w:color="000000"/>
              <w:bottom w:val="single" w:sz="4" w:space="0" w:color="000000"/>
              <w:right w:val="single" w:sz="4" w:space="0" w:color="000000"/>
            </w:tcBorders>
            <w:hideMark/>
          </w:tcPr>
          <w:p w14:paraId="551F45D1" w14:textId="77777777" w:rsidR="00D21D82" w:rsidRPr="00D21D82" w:rsidRDefault="00D21D82" w:rsidP="00D21D82">
            <w:pPr>
              <w:autoSpaceDE w:val="0"/>
              <w:spacing w:after="0" w:line="240" w:lineRule="auto"/>
              <w:ind w:left="0" w:right="294" w:firstLine="0"/>
              <w:rPr>
                <w:rFonts w:ascii="Calibri" w:eastAsia="Calibri" w:hAnsi="Calibri" w:cs="Calibri"/>
                <w:color w:val="auto"/>
                <w:sz w:val="20"/>
                <w:szCs w:val="20"/>
                <w:lang w:eastAsia="zh-CN"/>
              </w:rPr>
            </w:pPr>
            <w:r w:rsidRPr="00D21D82">
              <w:rPr>
                <w:rFonts w:ascii="Calibri" w:eastAsia="Calibri" w:hAnsi="Calibri" w:cs="Calibri"/>
                <w:sz w:val="20"/>
                <w:szCs w:val="20"/>
                <w:lang w:eastAsia="en-US"/>
              </w:rPr>
              <w:t>Assinatura</w:t>
            </w:r>
          </w:p>
        </w:tc>
      </w:tr>
    </w:tbl>
    <w:p w14:paraId="23B12757" w14:textId="744CF325" w:rsidR="00A92D3D" w:rsidRDefault="00A92D3D" w:rsidP="00566A11">
      <w:pPr>
        <w:spacing w:after="39" w:line="259" w:lineRule="auto"/>
        <w:ind w:left="0" w:right="928" w:firstLine="0"/>
      </w:pPr>
    </w:p>
    <w:p w14:paraId="72B8DC99" w14:textId="77777777" w:rsidR="00D21D82" w:rsidRPr="00D21D82" w:rsidRDefault="00D21D82" w:rsidP="00D21D82">
      <w:pPr>
        <w:spacing w:after="17" w:line="259" w:lineRule="auto"/>
        <w:ind w:left="10" w:hanging="10"/>
        <w:rPr>
          <w:rFonts w:ascii="Calibri" w:hAnsi="Calibri" w:cs="Calibri"/>
          <w:sz w:val="20"/>
          <w:szCs w:val="20"/>
        </w:rPr>
      </w:pPr>
      <w:r w:rsidRPr="00D21D82">
        <w:rPr>
          <w:rFonts w:ascii="Calibri" w:hAnsi="Calibri" w:cs="Calibri"/>
          <w:sz w:val="20"/>
          <w:szCs w:val="20"/>
        </w:rPr>
        <w:t>Senhor Licitante,</w:t>
      </w:r>
    </w:p>
    <w:p w14:paraId="38F3D78A" w14:textId="77777777" w:rsidR="00D21D82" w:rsidRPr="00D21D82" w:rsidRDefault="00D21D82" w:rsidP="00D21D82">
      <w:pPr>
        <w:spacing w:after="17" w:line="259" w:lineRule="auto"/>
        <w:ind w:left="10" w:hanging="10"/>
        <w:rPr>
          <w:rFonts w:ascii="Calibri" w:hAnsi="Calibri" w:cs="Calibri"/>
          <w:sz w:val="20"/>
          <w:szCs w:val="20"/>
        </w:rPr>
      </w:pPr>
    </w:p>
    <w:p w14:paraId="7DA089A5" w14:textId="77777777" w:rsidR="00D21D82" w:rsidRPr="00D21D82" w:rsidRDefault="00D21D82" w:rsidP="00D21D82">
      <w:pPr>
        <w:spacing w:after="17" w:line="259" w:lineRule="auto"/>
        <w:ind w:left="10" w:hanging="10"/>
        <w:rPr>
          <w:rFonts w:ascii="Calibri" w:hAnsi="Calibri" w:cs="Calibri"/>
          <w:sz w:val="20"/>
          <w:szCs w:val="20"/>
        </w:rPr>
      </w:pPr>
      <w:r w:rsidRPr="00D21D82">
        <w:rPr>
          <w:rFonts w:ascii="Calibri" w:hAnsi="Calibri" w:cs="Calibri"/>
          <w:sz w:val="20"/>
          <w:szCs w:val="20"/>
        </w:rPr>
        <w:t>Visando comunicação futura entre este a Prefeitura Municipal de Niterói e essa empresa, solicito de Vossa Senhoria preencher o recibo de entrega do edital e remeter ao Departamento de Material e Patrimônio por e-mail:  material.sma@administracao.niteroi.rj.gov.br.</w:t>
      </w:r>
    </w:p>
    <w:p w14:paraId="12CD67D8" w14:textId="77777777" w:rsidR="00D21D82" w:rsidRPr="00D21D82" w:rsidRDefault="00D21D82" w:rsidP="00D21D82">
      <w:pPr>
        <w:spacing w:after="17" w:line="259" w:lineRule="auto"/>
        <w:ind w:left="10" w:hanging="10"/>
        <w:rPr>
          <w:rFonts w:ascii="Calibri" w:hAnsi="Calibri" w:cs="Calibri"/>
          <w:sz w:val="20"/>
          <w:szCs w:val="20"/>
        </w:rPr>
      </w:pPr>
      <w:r w:rsidRPr="00D21D82">
        <w:rPr>
          <w:rFonts w:ascii="Calibri" w:hAnsi="Calibri" w:cs="Calibri"/>
          <w:sz w:val="20"/>
          <w:szCs w:val="20"/>
        </w:rPr>
        <w:t xml:space="preserve"> </w:t>
      </w:r>
    </w:p>
    <w:p w14:paraId="6D158855" w14:textId="77777777" w:rsidR="00D21D82" w:rsidRPr="00D21D82" w:rsidRDefault="00D21D82" w:rsidP="00D21D82">
      <w:pPr>
        <w:spacing w:after="17" w:line="259" w:lineRule="auto"/>
        <w:ind w:left="10" w:hanging="10"/>
        <w:rPr>
          <w:rFonts w:ascii="Calibri" w:hAnsi="Calibri" w:cs="Calibri"/>
          <w:sz w:val="20"/>
          <w:szCs w:val="20"/>
        </w:rPr>
      </w:pPr>
      <w:r w:rsidRPr="00D21D82">
        <w:rPr>
          <w:rFonts w:ascii="Calibri" w:hAnsi="Calibri" w:cs="Calibri"/>
          <w:sz w:val="20"/>
          <w:szCs w:val="20"/>
        </w:rPr>
        <w:t>A não remessa do recibo exime a Comissão de Pregão da comunicação de eventuais retificações ocorridas no instrumento convocatório, bem como de quaisquer informações adicionais.</w:t>
      </w:r>
    </w:p>
    <w:p w14:paraId="18491030" w14:textId="77777777" w:rsidR="00D21D82" w:rsidRDefault="00D21D82">
      <w:pPr>
        <w:spacing w:after="17" w:line="259" w:lineRule="auto"/>
        <w:ind w:left="10" w:hanging="10"/>
        <w:jc w:val="center"/>
        <w:rPr>
          <w:b/>
        </w:rPr>
      </w:pPr>
    </w:p>
    <w:p w14:paraId="3FF357F5" w14:textId="77777777" w:rsidR="00D21D82" w:rsidRDefault="00D21D82">
      <w:pPr>
        <w:spacing w:after="17" w:line="259" w:lineRule="auto"/>
        <w:ind w:left="10" w:hanging="10"/>
        <w:jc w:val="center"/>
        <w:rPr>
          <w:b/>
        </w:rPr>
      </w:pPr>
    </w:p>
    <w:p w14:paraId="221D3B47" w14:textId="77777777" w:rsidR="00D21D82" w:rsidRDefault="00D21D82">
      <w:pPr>
        <w:spacing w:after="17" w:line="259" w:lineRule="auto"/>
        <w:ind w:left="10" w:hanging="10"/>
        <w:jc w:val="center"/>
        <w:rPr>
          <w:b/>
        </w:rPr>
      </w:pPr>
    </w:p>
    <w:p w14:paraId="42C7AE11" w14:textId="77777777" w:rsidR="00D21D82" w:rsidRDefault="00D21D82">
      <w:pPr>
        <w:spacing w:after="17" w:line="259" w:lineRule="auto"/>
        <w:ind w:left="10" w:hanging="10"/>
        <w:jc w:val="center"/>
        <w:rPr>
          <w:b/>
        </w:rPr>
      </w:pPr>
    </w:p>
    <w:p w14:paraId="5E3F02FB" w14:textId="56CD2096" w:rsidR="00A92D3D" w:rsidRDefault="00397A2C">
      <w:pPr>
        <w:spacing w:after="17" w:line="259" w:lineRule="auto"/>
        <w:ind w:left="10" w:hanging="10"/>
        <w:jc w:val="center"/>
      </w:pPr>
      <w:r>
        <w:rPr>
          <w:b/>
        </w:rPr>
        <w:lastRenderedPageBreak/>
        <w:t xml:space="preserve">EDITAL PREGÃO PRESENCIAL </w:t>
      </w:r>
      <w:r w:rsidR="00D21D82">
        <w:rPr>
          <w:b/>
        </w:rPr>
        <w:t xml:space="preserve">Nº </w:t>
      </w:r>
      <w:r w:rsidR="00B85543">
        <w:rPr>
          <w:b/>
        </w:rPr>
        <w:t>032</w:t>
      </w:r>
      <w:r w:rsidR="00D21D82">
        <w:rPr>
          <w:b/>
        </w:rPr>
        <w:t xml:space="preserve">/2021 </w:t>
      </w:r>
      <w:r>
        <w:rPr>
          <w:b/>
        </w:rPr>
        <w:t xml:space="preserve">- SERVIÇOS </w:t>
      </w:r>
    </w:p>
    <w:p w14:paraId="326230E0" w14:textId="77777777" w:rsidR="00A92D3D" w:rsidRDefault="00397A2C">
      <w:pPr>
        <w:spacing w:after="19" w:line="259" w:lineRule="auto"/>
        <w:ind w:left="0" w:right="0" w:firstLine="0"/>
        <w:jc w:val="left"/>
      </w:pPr>
      <w:r>
        <w:rPr>
          <w:b/>
        </w:rPr>
        <w:t xml:space="preserve"> </w:t>
      </w:r>
    </w:p>
    <w:p w14:paraId="7BF9C51B" w14:textId="77777777" w:rsidR="00A92D3D" w:rsidRDefault="00397A2C">
      <w:pPr>
        <w:spacing w:after="16" w:line="259" w:lineRule="auto"/>
        <w:ind w:left="0" w:right="0" w:firstLine="0"/>
        <w:jc w:val="left"/>
      </w:pPr>
      <w:r>
        <w:rPr>
          <w:b/>
        </w:rPr>
        <w:t xml:space="preserve"> </w:t>
      </w:r>
    </w:p>
    <w:p w14:paraId="380BA4CE" w14:textId="77777777" w:rsidR="00A92D3D" w:rsidRDefault="00397A2C">
      <w:pPr>
        <w:pStyle w:val="Ttulo1"/>
        <w:ind w:left="7" w:right="952"/>
      </w:pPr>
      <w:r>
        <w:t xml:space="preserve">1- INTRODUÇÃO </w:t>
      </w:r>
    </w:p>
    <w:p w14:paraId="31BE4063" w14:textId="77777777" w:rsidR="00A92D3D" w:rsidRDefault="00397A2C">
      <w:pPr>
        <w:spacing w:after="16" w:line="259" w:lineRule="auto"/>
        <w:ind w:left="0" w:right="0" w:firstLine="0"/>
        <w:jc w:val="left"/>
      </w:pPr>
      <w:r>
        <w:t xml:space="preserve"> </w:t>
      </w:r>
    </w:p>
    <w:p w14:paraId="53D1A3A3" w14:textId="751C9F42" w:rsidR="00A92D3D" w:rsidRDefault="002023FE" w:rsidP="00566A11">
      <w:pPr>
        <w:ind w:left="0" w:right="959"/>
      </w:pPr>
      <w:r>
        <w:rPr>
          <w:b/>
        </w:rPr>
        <w:t>1.1 O MUNICÍPIO DE NITERÓI</w:t>
      </w:r>
      <w:r w:rsidR="00397A2C">
        <w:rPr>
          <w:b/>
        </w:rPr>
        <w:t>,</w:t>
      </w:r>
      <w:r w:rsidR="00397A2C">
        <w:rPr>
          <w:b/>
          <w:sz w:val="19"/>
        </w:rPr>
        <w:t xml:space="preserve"> </w:t>
      </w:r>
      <w:r w:rsidR="000A3F32">
        <w:t xml:space="preserve">por meio da </w:t>
      </w:r>
      <w:r>
        <w:rPr>
          <w:szCs w:val="24"/>
        </w:rPr>
        <w:t>SECRETARIA DE MEIO AMBIENTE, RECURSOS HIDRICOS E SUSTENTABILIDADE</w:t>
      </w:r>
      <w:r w:rsidRPr="00CA65ED">
        <w:rPr>
          <w:szCs w:val="24"/>
        </w:rPr>
        <w:t xml:space="preserve">, com sede na </w:t>
      </w:r>
      <w:r>
        <w:rPr>
          <w:szCs w:val="24"/>
        </w:rPr>
        <w:t>RUA VISCONDE DE SEPETIBA,</w:t>
      </w:r>
      <w:r w:rsidR="000A3F32">
        <w:rPr>
          <w:szCs w:val="24"/>
        </w:rPr>
        <w:t xml:space="preserve"> </w:t>
      </w:r>
      <w:r>
        <w:rPr>
          <w:szCs w:val="24"/>
        </w:rPr>
        <w:t>987</w:t>
      </w:r>
      <w:r w:rsidR="00D21D82">
        <w:rPr>
          <w:szCs w:val="24"/>
        </w:rPr>
        <w:t>/10º andar – Centro – Niterói/RJ</w:t>
      </w:r>
      <w:r w:rsidR="00397A2C">
        <w:t>, torna público que, devidamente autorizad</w:t>
      </w:r>
      <w:r w:rsidR="00D21D82">
        <w:t>a</w:t>
      </w:r>
      <w:r w:rsidR="00397A2C">
        <w:t xml:space="preserve"> pelo </w:t>
      </w:r>
      <w:r>
        <w:rPr>
          <w:szCs w:val="24"/>
        </w:rPr>
        <w:t>Secretário de Meio Ambiente, Recursos Hídricos</w:t>
      </w:r>
      <w:r w:rsidR="00D21D82">
        <w:rPr>
          <w:szCs w:val="24"/>
        </w:rPr>
        <w:t xml:space="preserve"> e Sustentabilidade</w:t>
      </w:r>
      <w:r w:rsidR="00566A11">
        <w:rPr>
          <w:szCs w:val="24"/>
        </w:rPr>
        <w:t>,</w:t>
      </w:r>
      <w:r>
        <w:rPr>
          <w:szCs w:val="24"/>
        </w:rPr>
        <w:t xml:space="preserve"> </w:t>
      </w:r>
      <w:r w:rsidR="000A3F32">
        <w:rPr>
          <w:szCs w:val="24"/>
        </w:rPr>
        <w:t>Rafael Robertson</w:t>
      </w:r>
      <w:r w:rsidR="00566A11">
        <w:rPr>
          <w:szCs w:val="24"/>
        </w:rPr>
        <w:t>,</w:t>
      </w:r>
      <w:r w:rsidRPr="00CA65ED">
        <w:rPr>
          <w:szCs w:val="24"/>
        </w:rPr>
        <w:t xml:space="preserve"> </w:t>
      </w:r>
      <w:r w:rsidR="00397A2C">
        <w:t xml:space="preserve">na forma do disposto no processo administrativo n.º </w:t>
      </w:r>
      <w:r>
        <w:t>25000430/2021</w:t>
      </w:r>
      <w:r w:rsidR="00397A2C">
        <w:t xml:space="preserve">, fará realizar, no dia </w:t>
      </w:r>
      <w:r w:rsidR="00B85543">
        <w:t xml:space="preserve">19 </w:t>
      </w:r>
      <w:r w:rsidR="00397A2C">
        <w:t>de</w:t>
      </w:r>
      <w:r w:rsidR="00B85543">
        <w:t xml:space="preserve"> novembro </w:t>
      </w:r>
      <w:r w:rsidR="00397A2C">
        <w:t>de</w:t>
      </w:r>
      <w:r w:rsidR="00B85543">
        <w:t xml:space="preserve"> 2021</w:t>
      </w:r>
      <w:r w:rsidR="00397A2C">
        <w:t>,</w:t>
      </w:r>
      <w:r w:rsidR="00B85543">
        <w:t xml:space="preserve"> </w:t>
      </w:r>
      <w:r w:rsidR="00397A2C">
        <w:t>às</w:t>
      </w:r>
      <w:r w:rsidR="00B85543">
        <w:t xml:space="preserve"> 10:00 </w:t>
      </w:r>
      <w:bookmarkStart w:id="0" w:name="_GoBack"/>
      <w:bookmarkEnd w:id="0"/>
      <w:r w:rsidR="00397A2C">
        <w:t>horas, n</w:t>
      </w:r>
      <w:r w:rsidR="00D21D82">
        <w:t xml:space="preserve">a Sala de Licitação SMA localizada na Rua Visconde de </w:t>
      </w:r>
      <w:proofErr w:type="spellStart"/>
      <w:r w:rsidR="00D21D82">
        <w:t>Sepetiba</w:t>
      </w:r>
      <w:proofErr w:type="spellEnd"/>
      <w:r w:rsidR="00D21D82">
        <w:t xml:space="preserve"> nº 987/5º andar – Centro – Niterói/RJ</w:t>
      </w:r>
      <w:r w:rsidR="00397A2C">
        <w:t xml:space="preserve">,  licitação na modalidade de </w:t>
      </w:r>
      <w:r w:rsidR="00397A2C">
        <w:rPr>
          <w:b/>
        </w:rPr>
        <w:t>PREGÃO PRESENCIAL</w:t>
      </w:r>
      <w:r w:rsidR="00397A2C">
        <w:t xml:space="preserve">, do tipo </w:t>
      </w:r>
      <w:r w:rsidR="00397A2C">
        <w:rPr>
          <w:b/>
        </w:rPr>
        <w:t>MENOR PREÇO</w:t>
      </w:r>
      <w:r w:rsidR="00397A2C">
        <w:t xml:space="preserve"> </w:t>
      </w:r>
      <w:r w:rsidR="00397A2C" w:rsidRPr="00D21D82">
        <w:rPr>
          <w:b/>
        </w:rPr>
        <w:t>GLOBAL</w:t>
      </w:r>
      <w:r w:rsidR="00397A2C">
        <w:t xml:space="preserve">, conforme ANEXO </w:t>
      </w:r>
      <w:r w:rsidR="001C339D">
        <w:t>1</w:t>
      </w:r>
      <w:r w:rsidR="00397A2C">
        <w:t xml:space="preserve"> – </w:t>
      </w:r>
      <w:r w:rsidR="00566A11">
        <w:t xml:space="preserve"> </w:t>
      </w:r>
      <w:r w:rsidR="00397A2C">
        <w:t>Termo de Referência, que será regida pelo disposto na Lei Federal nº 10.520/2002, no Decreto Federal nº 3.555/2000, no Decreto Municipal nº 9.614/2005, na Lei Complementar nº 123/2006 e, subsidiariamente, na Lei Federal nº 8.666/1993, além de outras normas aplicáveis, bem como</w:t>
      </w:r>
      <w:r w:rsidR="00397A2C">
        <w:rPr>
          <w:color w:val="0070C0"/>
        </w:rPr>
        <w:t xml:space="preserve"> </w:t>
      </w:r>
      <w:r w:rsidR="00397A2C">
        <w:t xml:space="preserve">as alterações posteriores introduzidas nos referidos diplomas.  </w:t>
      </w:r>
    </w:p>
    <w:p w14:paraId="2C7F81BA" w14:textId="77777777" w:rsidR="00A92D3D" w:rsidRDefault="00397A2C">
      <w:pPr>
        <w:spacing w:after="19" w:line="259" w:lineRule="auto"/>
        <w:ind w:left="0" w:right="0" w:firstLine="0"/>
        <w:jc w:val="left"/>
      </w:pPr>
      <w:r>
        <w:t xml:space="preserve"> </w:t>
      </w:r>
    </w:p>
    <w:p w14:paraId="32A08A6C" w14:textId="77777777" w:rsidR="00A92D3D" w:rsidRDefault="00397A2C">
      <w:pPr>
        <w:ind w:left="0" w:right="959"/>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correio eletrônico, telegrama ou entrega pessoal, reabrindo-se o prazo inicialmente estabelecido, exceto quando, inquestionavelmente, a modificação não alterar a formulação das propostas. </w:t>
      </w:r>
    </w:p>
    <w:p w14:paraId="53EB2082" w14:textId="77777777" w:rsidR="00A92D3D" w:rsidRDefault="00397A2C">
      <w:pPr>
        <w:spacing w:after="16" w:line="259" w:lineRule="auto"/>
        <w:ind w:left="0" w:right="0" w:firstLine="0"/>
        <w:jc w:val="left"/>
      </w:pPr>
      <w:r>
        <w:rPr>
          <w:b/>
        </w:rPr>
        <w:t xml:space="preserve"> </w:t>
      </w:r>
    </w:p>
    <w:p w14:paraId="7E4AFBCE" w14:textId="63864ACB" w:rsidR="00A92D3D" w:rsidRDefault="00397A2C">
      <w:pPr>
        <w:ind w:left="0" w:right="959"/>
      </w:pPr>
      <w:r>
        <w:rPr>
          <w:b/>
        </w:rPr>
        <w:t>1.3</w:t>
      </w:r>
      <w:r>
        <w:t xml:space="preserve"> O edital e seus anexos se encontram disponíveis no endereço </w:t>
      </w:r>
      <w:r w:rsidR="000A3F32" w:rsidRPr="00CA65ED">
        <w:rPr>
          <w:szCs w:val="24"/>
        </w:rPr>
        <w:t>eletrônico</w:t>
      </w:r>
      <w:r w:rsidR="000A3F32">
        <w:rPr>
          <w:szCs w:val="24"/>
        </w:rPr>
        <w:t xml:space="preserve"> www.niteroi.rj.gov.br</w:t>
      </w:r>
      <w:r>
        <w:t xml:space="preserve">, podendo, alternativamente, ser adquirida uma via impressa mediante a doação de uma resma de papel A4, na </w:t>
      </w:r>
      <w:r w:rsidR="000A3F32">
        <w:rPr>
          <w:szCs w:val="24"/>
        </w:rPr>
        <w:t>Rua</w:t>
      </w:r>
      <w:r w:rsidR="000A3F32" w:rsidRPr="00CA65ED">
        <w:rPr>
          <w:szCs w:val="24"/>
        </w:rPr>
        <w:t xml:space="preserve"> </w:t>
      </w:r>
      <w:r w:rsidR="000A3F32">
        <w:rPr>
          <w:szCs w:val="24"/>
        </w:rPr>
        <w:t xml:space="preserve">Visconde de </w:t>
      </w:r>
      <w:proofErr w:type="spellStart"/>
      <w:r w:rsidR="000A3F32">
        <w:rPr>
          <w:szCs w:val="24"/>
        </w:rPr>
        <w:t>Sepetiba</w:t>
      </w:r>
      <w:proofErr w:type="spellEnd"/>
      <w:r w:rsidR="000A3F32">
        <w:rPr>
          <w:szCs w:val="24"/>
        </w:rPr>
        <w:t xml:space="preserve">, 987 - </w:t>
      </w:r>
      <w:r w:rsidR="00D21D82">
        <w:rPr>
          <w:szCs w:val="24"/>
        </w:rPr>
        <w:t>5</w:t>
      </w:r>
      <w:r w:rsidR="000A3F32">
        <w:rPr>
          <w:szCs w:val="24"/>
        </w:rPr>
        <w:t>º andar</w:t>
      </w:r>
      <w:r w:rsidR="00D21D82">
        <w:rPr>
          <w:szCs w:val="24"/>
        </w:rPr>
        <w:t xml:space="preserve"> – Centro – Niterói/RJ</w:t>
      </w:r>
      <w:r w:rsidR="000A3F32">
        <w:rPr>
          <w:szCs w:val="24"/>
        </w:rPr>
        <w:t>.</w:t>
      </w:r>
    </w:p>
    <w:p w14:paraId="1DAB1336" w14:textId="77777777" w:rsidR="00A92D3D" w:rsidRDefault="00397A2C">
      <w:pPr>
        <w:spacing w:after="16" w:line="259" w:lineRule="auto"/>
        <w:ind w:left="0" w:right="0" w:firstLine="0"/>
        <w:jc w:val="left"/>
      </w:pPr>
      <w:r>
        <w:t xml:space="preserve"> </w:t>
      </w:r>
    </w:p>
    <w:p w14:paraId="470CBE62" w14:textId="69198543" w:rsidR="00A92D3D" w:rsidRDefault="00397A2C">
      <w:pPr>
        <w:spacing w:after="96"/>
        <w:ind w:left="0" w:right="959"/>
      </w:pPr>
      <w:r>
        <w:rPr>
          <w:b/>
        </w:rPr>
        <w:t xml:space="preserve">1.4 </w:t>
      </w:r>
      <w:r>
        <w:t>Os interessados poderão solicitar esclarecimentos acerca do objeto deste edital ou interpretação de qualquer de seus dispositivos em até 2 (dois) dias úteis anteriores à abertura da sessão,</w:t>
      </w:r>
      <w:r>
        <w:rPr>
          <w:b/>
        </w:rPr>
        <w:t xml:space="preserve"> </w:t>
      </w:r>
      <w:r>
        <w:t>por escrito, no seguinte endereço</w:t>
      </w:r>
      <w:r w:rsidR="000A3F32">
        <w:t>:</w:t>
      </w:r>
      <w:r w:rsidR="000A3F32" w:rsidRPr="000A3F32">
        <w:rPr>
          <w:szCs w:val="24"/>
        </w:rPr>
        <w:t xml:space="preserve"> </w:t>
      </w:r>
      <w:r w:rsidR="000A3F32" w:rsidRPr="00AC0A94">
        <w:rPr>
          <w:szCs w:val="24"/>
        </w:rPr>
        <w:t xml:space="preserve">Rua Visconde </w:t>
      </w:r>
      <w:r w:rsidR="000A3F32">
        <w:rPr>
          <w:szCs w:val="24"/>
        </w:rPr>
        <w:t xml:space="preserve">de </w:t>
      </w:r>
      <w:proofErr w:type="spellStart"/>
      <w:r w:rsidR="000A3F32">
        <w:rPr>
          <w:szCs w:val="24"/>
        </w:rPr>
        <w:t>Sepetiba</w:t>
      </w:r>
      <w:proofErr w:type="spellEnd"/>
      <w:r w:rsidR="000A3F32">
        <w:rPr>
          <w:szCs w:val="24"/>
        </w:rPr>
        <w:t xml:space="preserve"> nº 987/</w:t>
      </w:r>
      <w:r w:rsidR="00D21D82">
        <w:rPr>
          <w:szCs w:val="24"/>
        </w:rPr>
        <w:t>5</w:t>
      </w:r>
      <w:r w:rsidR="000A3F32" w:rsidRPr="00AC0A94">
        <w:rPr>
          <w:szCs w:val="24"/>
        </w:rPr>
        <w:t xml:space="preserve">º andar – Centro – Niterói/RJ – Departamento de Material e Patrimônio, de 10:00 horas até 16:00 horas, ou através do e-mail </w:t>
      </w:r>
      <w:hyperlink r:id="rId8" w:history="1">
        <w:r w:rsidR="000A3F32" w:rsidRPr="00AC0A94">
          <w:rPr>
            <w:szCs w:val="24"/>
          </w:rPr>
          <w:t>material.sma@administracao.niteroi.rj.gov.br</w:t>
        </w:r>
      </w:hyperlink>
      <w:r w:rsidR="000A3F32">
        <w:rPr>
          <w:szCs w:val="24"/>
        </w:rPr>
        <w:t>.</w:t>
      </w:r>
      <w:r>
        <w:t xml:space="preserve"> </w:t>
      </w:r>
    </w:p>
    <w:p w14:paraId="7B4BEFC8" w14:textId="77777777" w:rsidR="00A92D3D" w:rsidRDefault="00397A2C">
      <w:pPr>
        <w:spacing w:after="0" w:line="259" w:lineRule="auto"/>
        <w:ind w:left="0" w:right="0" w:firstLine="0"/>
        <w:jc w:val="left"/>
      </w:pPr>
      <w:r>
        <w:t xml:space="preserve"> </w:t>
      </w:r>
    </w:p>
    <w:p w14:paraId="6C8705EB" w14:textId="36A517A0" w:rsidR="00A92D3D" w:rsidRDefault="00397A2C" w:rsidP="00FA5A27">
      <w:pPr>
        <w:spacing w:after="0" w:line="259" w:lineRule="auto"/>
        <w:ind w:left="0" w:right="0" w:firstLine="0"/>
        <w:jc w:val="left"/>
      </w:pPr>
      <w:r>
        <w:lastRenderedPageBreak/>
        <w:t xml:space="preserve"> </w:t>
      </w:r>
      <w:proofErr w:type="gramStart"/>
      <w:r>
        <w:rPr>
          <w:b/>
        </w:rPr>
        <w:t>1.4.1</w:t>
      </w:r>
      <w:r>
        <w:t xml:space="preserve"> Caberá</w:t>
      </w:r>
      <w:proofErr w:type="gramEnd"/>
      <w:r>
        <w:t xml:space="preserve"> ao pregoeiro, auxiliado pelo setor responsável pela elaboração do edital, responder aos pedidos de esclarecimentos no prazo de até 24 (vinte e quatro horas), antes do encerramento do prazo de acolhimento de propostas. </w:t>
      </w:r>
    </w:p>
    <w:p w14:paraId="12FAF8D7" w14:textId="77777777" w:rsidR="00A92D3D" w:rsidRDefault="00397A2C">
      <w:pPr>
        <w:spacing w:after="16" w:line="259" w:lineRule="auto"/>
        <w:ind w:left="0" w:right="0" w:firstLine="0"/>
        <w:jc w:val="left"/>
      </w:pPr>
      <w:r>
        <w:rPr>
          <w:b/>
        </w:rPr>
        <w:t xml:space="preserve"> </w:t>
      </w:r>
    </w:p>
    <w:p w14:paraId="41291C4F" w14:textId="3409986A" w:rsidR="00A92D3D" w:rsidRPr="000A3F32" w:rsidRDefault="00397A2C" w:rsidP="000A3F32">
      <w:pPr>
        <w:rPr>
          <w:szCs w:val="24"/>
        </w:rPr>
      </w:pPr>
      <w:proofErr w:type="gramStart"/>
      <w:r>
        <w:rPr>
          <w:b/>
        </w:rPr>
        <w:t xml:space="preserve">1.5 </w:t>
      </w:r>
      <w:r>
        <w:t>Os</w:t>
      </w:r>
      <w:proofErr w:type="gramEnd"/>
      <w:r>
        <w:t xml:space="preserve"> interessados poderão formular impugnações ao presente edital em até 2 (dois) dias úteis anteriores à abertura da sessão</w:t>
      </w:r>
      <w:r>
        <w:rPr>
          <w:b/>
        </w:rPr>
        <w:t xml:space="preserve">, </w:t>
      </w:r>
      <w:r>
        <w:t xml:space="preserve">no seguinte endereço: </w:t>
      </w:r>
      <w:r w:rsidR="000A3F32" w:rsidRPr="00AC0A94">
        <w:rPr>
          <w:szCs w:val="24"/>
        </w:rPr>
        <w:t xml:space="preserve">Rua Visconde de </w:t>
      </w:r>
      <w:proofErr w:type="spellStart"/>
      <w:r w:rsidR="000A3F32" w:rsidRPr="00AC0A94">
        <w:rPr>
          <w:szCs w:val="24"/>
        </w:rPr>
        <w:t>Sepetiba</w:t>
      </w:r>
      <w:proofErr w:type="spellEnd"/>
      <w:r w:rsidR="000A3F32" w:rsidRPr="00AC0A94">
        <w:rPr>
          <w:szCs w:val="24"/>
        </w:rPr>
        <w:t xml:space="preserve"> nº 987 – Térreo – Protocolo – Centro – Niterói/RJ, de 09:00 até 17:00 horas</w:t>
      </w:r>
      <w:r w:rsidR="000A3F32" w:rsidRPr="000E2234">
        <w:t xml:space="preserve"> </w:t>
      </w:r>
      <w:r w:rsidR="000A3F32" w:rsidRPr="000E2234">
        <w:rPr>
          <w:szCs w:val="24"/>
        </w:rPr>
        <w:t>ou através do e-mail material.sma@administracao.niteroi.rj.gov.br.</w:t>
      </w:r>
    </w:p>
    <w:p w14:paraId="612FD21F" w14:textId="77777777" w:rsidR="00A92D3D" w:rsidRDefault="00397A2C">
      <w:pPr>
        <w:spacing w:after="0" w:line="259" w:lineRule="auto"/>
        <w:ind w:left="0" w:right="0" w:firstLine="0"/>
        <w:jc w:val="left"/>
      </w:pPr>
      <w:r>
        <w:t xml:space="preserve"> </w:t>
      </w:r>
    </w:p>
    <w:p w14:paraId="029CDDC9" w14:textId="4D0C84AE" w:rsidR="00A92D3D" w:rsidRDefault="00397A2C">
      <w:pPr>
        <w:ind w:left="0" w:right="959"/>
      </w:pPr>
      <w:r>
        <w:rPr>
          <w:b/>
        </w:rPr>
        <w:t>1.5.1</w:t>
      </w:r>
      <w:r w:rsidR="000A3F32">
        <w:t xml:space="preserve"> Caberá ao SECRET</w:t>
      </w:r>
      <w:r w:rsidR="00D21D82">
        <w:t>Á</w:t>
      </w:r>
      <w:r w:rsidR="000A3F32">
        <w:t>RIO DE M</w:t>
      </w:r>
      <w:r w:rsidR="00D21D82">
        <w:t xml:space="preserve">EIO AMBIENTE, RECURSOS HIDRICOS E SUTENTABILIDADE </w:t>
      </w:r>
      <w:r>
        <w:t xml:space="preserve">decidir sobre a impugnação no prazo de até vinte e quatro horas. </w:t>
      </w:r>
    </w:p>
    <w:p w14:paraId="7E845F74" w14:textId="77777777" w:rsidR="00B203FF" w:rsidRDefault="00B203FF">
      <w:pPr>
        <w:ind w:left="0" w:right="959"/>
      </w:pPr>
    </w:p>
    <w:p w14:paraId="028E58B1" w14:textId="77777777" w:rsidR="00A92D3D" w:rsidRDefault="00397A2C">
      <w:pPr>
        <w:pStyle w:val="Ttulo1"/>
        <w:ind w:left="7" w:right="952"/>
      </w:pPr>
      <w:r>
        <w:t xml:space="preserve">2 - DO OBJETO E DO REGIME DE EXECUÇÃO </w:t>
      </w:r>
    </w:p>
    <w:p w14:paraId="29ED24AA" w14:textId="77777777" w:rsidR="00A92D3D" w:rsidRDefault="00397A2C">
      <w:pPr>
        <w:spacing w:after="16" w:line="259" w:lineRule="auto"/>
        <w:ind w:left="0" w:right="0" w:firstLine="0"/>
        <w:jc w:val="left"/>
      </w:pPr>
      <w:r>
        <w:rPr>
          <w:b/>
        </w:rPr>
        <w:t xml:space="preserve"> </w:t>
      </w:r>
    </w:p>
    <w:p w14:paraId="09A4679A" w14:textId="591D8B18" w:rsidR="00A92D3D" w:rsidRDefault="00397A2C">
      <w:pPr>
        <w:ind w:left="0" w:right="959"/>
      </w:pPr>
      <w:r>
        <w:rPr>
          <w:b/>
        </w:rPr>
        <w:t xml:space="preserve">2.1 </w:t>
      </w:r>
      <w:r w:rsidRPr="00B203FF">
        <w:rPr>
          <w:szCs w:val="24"/>
        </w:rPr>
        <w:t>O objeto do presente pregão é a contratação dos serviços de</w:t>
      </w:r>
      <w:r w:rsidR="00B203FF" w:rsidRPr="00B203FF">
        <w:rPr>
          <w:rFonts w:eastAsia="Bookman Old Style"/>
          <w:color w:val="000000" w:themeColor="text1"/>
          <w:szCs w:val="24"/>
        </w:rPr>
        <w:t xml:space="preserve"> Tour Virtual com fotografias em 360º do Parque da Cidade –PARNIT, Curtas-metragens autorais de conteúdo educativo, abordando aspectos faunísticos, botânicos, geológicos, históricos e culturais baseados em pesquisas científicas realizadas na cidade Niterói.; Voo de Parapente a partir da rampa do PARNIT, com filmagem em 360º, em 8K; Hospedagem do Tour por 4 anos e disponibilização de link para a SMRHS; Elaboração e manutenção de um Web Site para divulgação do material </w:t>
      </w:r>
      <w:r w:rsidRPr="00B203FF">
        <w:rPr>
          <w:szCs w:val="24"/>
        </w:rPr>
        <w:t xml:space="preserve">especificados e quantificados na forma da proposta de preços (Anexo 4) e termo de referência (Anexo </w:t>
      </w:r>
      <w:r w:rsidR="00364844">
        <w:rPr>
          <w:szCs w:val="24"/>
        </w:rPr>
        <w:t>1</w:t>
      </w:r>
      <w:r w:rsidRPr="00B203FF">
        <w:rPr>
          <w:szCs w:val="24"/>
        </w:rPr>
        <w:t>).</w:t>
      </w:r>
      <w:r>
        <w:t xml:space="preserve"> </w:t>
      </w:r>
    </w:p>
    <w:p w14:paraId="03274143" w14:textId="77777777" w:rsidR="00A92D3D" w:rsidRDefault="00397A2C">
      <w:pPr>
        <w:spacing w:after="16" w:line="259" w:lineRule="auto"/>
        <w:ind w:left="0" w:right="0" w:firstLine="0"/>
        <w:jc w:val="left"/>
      </w:pPr>
      <w:r>
        <w:t xml:space="preserve"> </w:t>
      </w:r>
    </w:p>
    <w:p w14:paraId="13FF514D" w14:textId="1401097E" w:rsidR="00A92D3D" w:rsidRDefault="00397A2C">
      <w:pPr>
        <w:ind w:left="0" w:right="959"/>
      </w:pPr>
      <w:r>
        <w:rPr>
          <w:b/>
        </w:rPr>
        <w:t>2.2</w:t>
      </w:r>
      <w:r>
        <w:t xml:space="preserve"> O objeto será executado segundo o regime de execução de </w:t>
      </w:r>
      <w:r w:rsidR="00B203FF">
        <w:t>Empreitada por preço global</w:t>
      </w:r>
      <w:r>
        <w:t xml:space="preserve">. </w:t>
      </w:r>
    </w:p>
    <w:p w14:paraId="44DEC606" w14:textId="77777777" w:rsidR="00A92D3D" w:rsidRDefault="00397A2C">
      <w:pPr>
        <w:spacing w:after="88" w:line="259" w:lineRule="auto"/>
        <w:ind w:left="0" w:right="0" w:firstLine="0"/>
        <w:jc w:val="left"/>
      </w:pPr>
      <w:r>
        <w:t xml:space="preserve"> </w:t>
      </w:r>
    </w:p>
    <w:p w14:paraId="3E4BFD04" w14:textId="012798DE" w:rsidR="00A92D3D" w:rsidRDefault="00A92D3D">
      <w:pPr>
        <w:spacing w:after="16" w:line="259" w:lineRule="auto"/>
        <w:ind w:left="0" w:right="0" w:firstLine="0"/>
        <w:jc w:val="left"/>
      </w:pPr>
    </w:p>
    <w:p w14:paraId="043648BD" w14:textId="77777777" w:rsidR="00A92D3D" w:rsidRDefault="00397A2C">
      <w:pPr>
        <w:pStyle w:val="Ttulo1"/>
        <w:ind w:left="7" w:right="952"/>
      </w:pPr>
      <w:r>
        <w:t xml:space="preserve">3- DOS RECURSOS ORÇAMENTÁRIOS </w:t>
      </w:r>
    </w:p>
    <w:p w14:paraId="31913CAC" w14:textId="77777777" w:rsidR="00A92D3D" w:rsidRDefault="00397A2C">
      <w:pPr>
        <w:spacing w:after="16" w:line="259" w:lineRule="auto"/>
        <w:ind w:left="0" w:right="0" w:firstLine="0"/>
        <w:jc w:val="left"/>
      </w:pPr>
      <w:r>
        <w:t xml:space="preserve"> </w:t>
      </w:r>
    </w:p>
    <w:p w14:paraId="2BD16D4D" w14:textId="77777777" w:rsidR="00A92D3D" w:rsidRDefault="00397A2C">
      <w:pPr>
        <w:ind w:left="0" w:right="959"/>
      </w:pPr>
      <w:proofErr w:type="gramStart"/>
      <w:r>
        <w:rPr>
          <w:b/>
        </w:rPr>
        <w:t>3.1</w:t>
      </w:r>
      <w:r>
        <w:t xml:space="preserve"> Os</w:t>
      </w:r>
      <w:proofErr w:type="gramEnd"/>
      <w:r>
        <w:t xml:space="preserve"> recursos necessários à realização do serviço ora licitado correrão à conta da seguinte dotação orçamentária: </w:t>
      </w:r>
    </w:p>
    <w:p w14:paraId="1C5ADC25" w14:textId="77777777" w:rsidR="00A92D3D" w:rsidRDefault="00397A2C">
      <w:pPr>
        <w:spacing w:after="19" w:line="259" w:lineRule="auto"/>
        <w:ind w:left="0" w:right="0" w:firstLine="0"/>
        <w:jc w:val="left"/>
      </w:pPr>
      <w:r>
        <w:rPr>
          <w:b/>
        </w:rPr>
        <w:t xml:space="preserve"> </w:t>
      </w:r>
    </w:p>
    <w:p w14:paraId="64BC419E" w14:textId="36857A02" w:rsidR="00A92D3D" w:rsidRDefault="00397A2C">
      <w:pPr>
        <w:ind w:left="0" w:right="959"/>
      </w:pPr>
      <w:r>
        <w:t xml:space="preserve">FONTE: </w:t>
      </w:r>
      <w:r w:rsidR="00B203FF">
        <w:t>138</w:t>
      </w:r>
      <w:r>
        <w:t xml:space="preserve"> </w:t>
      </w:r>
    </w:p>
    <w:p w14:paraId="7F32D7EA" w14:textId="52A0E341" w:rsidR="00C95F89" w:rsidRDefault="00397A2C">
      <w:pPr>
        <w:ind w:left="0" w:right="2668"/>
      </w:pPr>
      <w:r>
        <w:t>PROGRAMA DE TRABALHO: .</w:t>
      </w:r>
      <w:r w:rsidR="00B203FF">
        <w:t>420104.122.0145.4191</w:t>
      </w:r>
      <w:r>
        <w:t xml:space="preserve">. </w:t>
      </w:r>
    </w:p>
    <w:p w14:paraId="252E43DC" w14:textId="2042D2BD" w:rsidR="00A92D3D" w:rsidRDefault="00397A2C">
      <w:pPr>
        <w:ind w:left="0" w:right="2668"/>
      </w:pPr>
      <w:r>
        <w:t xml:space="preserve">NATUREZA DA DESPESA: </w:t>
      </w:r>
      <w:r w:rsidR="00A028A2">
        <w:t>3339039</w:t>
      </w:r>
    </w:p>
    <w:p w14:paraId="5B92E752" w14:textId="3159434C" w:rsidR="00B203FF" w:rsidRDefault="00B203FF">
      <w:pPr>
        <w:ind w:left="0" w:right="2668"/>
      </w:pPr>
      <w:r>
        <w:t>P.O: 01.3811276-3</w:t>
      </w:r>
    </w:p>
    <w:p w14:paraId="7AEE1341" w14:textId="77777777" w:rsidR="00A92D3D" w:rsidRDefault="00397A2C">
      <w:pPr>
        <w:spacing w:after="19" w:line="259" w:lineRule="auto"/>
        <w:ind w:left="0" w:right="0" w:firstLine="0"/>
        <w:jc w:val="left"/>
      </w:pPr>
      <w:r>
        <w:t xml:space="preserve"> </w:t>
      </w:r>
    </w:p>
    <w:p w14:paraId="1A6597A1" w14:textId="77777777" w:rsidR="00A92D3D" w:rsidRDefault="00397A2C">
      <w:pPr>
        <w:ind w:left="0" w:right="959"/>
      </w:pPr>
      <w:r>
        <w:rPr>
          <w:b/>
        </w:rPr>
        <w:t>4.1</w:t>
      </w:r>
      <w:r>
        <w:t xml:space="preserve">. As despesas relativas aos exercícios subsequentes correrão por conta das dotações orçamentárias respectivas, devendo ser empenhadas no início de cada exercício. </w:t>
      </w:r>
    </w:p>
    <w:p w14:paraId="4676CE6F" w14:textId="77777777" w:rsidR="00A92D3D" w:rsidRDefault="00397A2C">
      <w:pPr>
        <w:spacing w:after="16" w:line="259" w:lineRule="auto"/>
        <w:ind w:left="0" w:right="0" w:firstLine="0"/>
        <w:jc w:val="left"/>
      </w:pPr>
      <w:r>
        <w:lastRenderedPageBreak/>
        <w:t xml:space="preserve"> </w:t>
      </w:r>
    </w:p>
    <w:p w14:paraId="56DA5516" w14:textId="77777777" w:rsidR="00A92D3D" w:rsidRDefault="00397A2C">
      <w:pPr>
        <w:spacing w:after="16" w:line="259" w:lineRule="auto"/>
        <w:ind w:left="0" w:right="0" w:firstLine="0"/>
        <w:jc w:val="left"/>
      </w:pPr>
      <w:r>
        <w:rPr>
          <w:b/>
        </w:rPr>
        <w:t xml:space="preserve"> </w:t>
      </w:r>
    </w:p>
    <w:p w14:paraId="10FF01E4" w14:textId="77777777" w:rsidR="00A92D3D" w:rsidRDefault="00397A2C">
      <w:pPr>
        <w:pStyle w:val="Ttulo1"/>
        <w:ind w:left="7" w:right="952"/>
      </w:pPr>
      <w:r>
        <w:t xml:space="preserve">4- TIPO DE LICITAÇÃO E PREÇO MÁXIMO ADMITIDO </w:t>
      </w:r>
    </w:p>
    <w:p w14:paraId="21F83397" w14:textId="77777777" w:rsidR="00A92D3D" w:rsidRDefault="00397A2C">
      <w:pPr>
        <w:spacing w:after="19" w:line="259" w:lineRule="auto"/>
        <w:ind w:left="0" w:right="0" w:firstLine="0"/>
        <w:jc w:val="left"/>
      </w:pPr>
      <w:r>
        <w:t xml:space="preserve"> </w:t>
      </w:r>
    </w:p>
    <w:p w14:paraId="49DFDE54" w14:textId="534AC5C6" w:rsidR="00A92D3D" w:rsidRDefault="00397A2C">
      <w:pPr>
        <w:ind w:left="0" w:right="959"/>
      </w:pPr>
      <w:r>
        <w:rPr>
          <w:b/>
        </w:rPr>
        <w:t xml:space="preserve">4.1 </w:t>
      </w:r>
      <w:r>
        <w:t>O presente pregão</w:t>
      </w:r>
      <w:r w:rsidR="00B203FF">
        <w:t xml:space="preserve"> rege-se pelo tipo menor preço GLOBAL</w:t>
      </w:r>
      <w:r>
        <w:t xml:space="preserve"> POR LOTE </w:t>
      </w:r>
      <w:r w:rsidR="00D21D82">
        <w:t>ÚNICO.</w:t>
      </w:r>
    </w:p>
    <w:p w14:paraId="2C611861" w14:textId="77777777" w:rsidR="00A92D3D" w:rsidRDefault="00397A2C">
      <w:pPr>
        <w:spacing w:after="17" w:line="259" w:lineRule="auto"/>
        <w:ind w:left="0" w:right="0" w:firstLine="0"/>
        <w:jc w:val="left"/>
      </w:pPr>
      <w:r>
        <w:t xml:space="preserve"> </w:t>
      </w:r>
    </w:p>
    <w:p w14:paraId="23F10F3E" w14:textId="018EFE02" w:rsidR="00A92D3D" w:rsidRDefault="00397A2C">
      <w:pPr>
        <w:ind w:left="0" w:right="959"/>
      </w:pPr>
      <w:r>
        <w:rPr>
          <w:b/>
        </w:rPr>
        <w:t>4.</w:t>
      </w:r>
      <w:r w:rsidRPr="005E6384">
        <w:rPr>
          <w:b/>
        </w:rPr>
        <w:t>2</w:t>
      </w:r>
      <w:r w:rsidRPr="005E6384">
        <w:t xml:space="preserve"> O preço máximo admitido pelo ÓRGÃO LICITANTE</w:t>
      </w:r>
      <w:r w:rsidR="00A66356" w:rsidRPr="005E6384">
        <w:t xml:space="preserve"> é R$</w:t>
      </w:r>
      <w:r w:rsidR="00D21D82">
        <w:t xml:space="preserve"> </w:t>
      </w:r>
      <w:r w:rsidR="005E6384">
        <w:t>47.666</w:t>
      </w:r>
      <w:r w:rsidR="00A66356" w:rsidRPr="005E6384">
        <w:t>,00</w:t>
      </w:r>
      <w:r w:rsidRPr="005E6384">
        <w:t xml:space="preserve"> (</w:t>
      </w:r>
      <w:r w:rsidR="00D21D82">
        <w:t>quarenta e sete mil e seiscentos e sessenta e seis reais</w:t>
      </w:r>
      <w:r w:rsidRPr="005E6384">
        <w:t>).</w:t>
      </w:r>
      <w:r>
        <w:t xml:space="preserve"> </w:t>
      </w:r>
    </w:p>
    <w:p w14:paraId="71E2745E" w14:textId="77777777" w:rsidR="00A92D3D" w:rsidRDefault="00397A2C">
      <w:pPr>
        <w:spacing w:after="16" w:line="259" w:lineRule="auto"/>
        <w:ind w:left="0" w:right="0" w:firstLine="0"/>
        <w:jc w:val="left"/>
      </w:pPr>
      <w:r>
        <w:rPr>
          <w:b/>
        </w:rPr>
        <w:t xml:space="preserve"> </w:t>
      </w:r>
    </w:p>
    <w:p w14:paraId="0A93B3ED" w14:textId="675CB9FB" w:rsidR="00A92D3D" w:rsidRDefault="00A92D3D">
      <w:pPr>
        <w:spacing w:after="18" w:line="259" w:lineRule="auto"/>
        <w:ind w:left="0" w:right="0" w:firstLine="0"/>
        <w:jc w:val="left"/>
      </w:pPr>
    </w:p>
    <w:p w14:paraId="5F6A4F6F" w14:textId="77777777" w:rsidR="00A92D3D" w:rsidRDefault="00397A2C">
      <w:pPr>
        <w:pStyle w:val="Ttulo1"/>
        <w:ind w:left="7" w:right="952"/>
      </w:pPr>
      <w:r>
        <w:t xml:space="preserve">5 – DAS CONDIÇÕES DE PARTICIPAÇÃO </w:t>
      </w:r>
    </w:p>
    <w:p w14:paraId="0C7638F9" w14:textId="77777777" w:rsidR="00A92D3D" w:rsidRDefault="00397A2C">
      <w:pPr>
        <w:spacing w:after="17" w:line="259" w:lineRule="auto"/>
        <w:ind w:left="0" w:right="0" w:firstLine="0"/>
        <w:jc w:val="left"/>
      </w:pPr>
      <w:r>
        <w:rPr>
          <w:b/>
        </w:rPr>
        <w:t xml:space="preserve"> </w:t>
      </w:r>
    </w:p>
    <w:p w14:paraId="2E7462FA" w14:textId="77777777" w:rsidR="00A92D3D" w:rsidRDefault="00397A2C">
      <w:pPr>
        <w:ind w:left="0" w:right="959"/>
      </w:pPr>
      <w:proofErr w:type="gramStart"/>
      <w:r>
        <w:rPr>
          <w:b/>
        </w:rPr>
        <w:t xml:space="preserve">5.1 </w:t>
      </w:r>
      <w:r>
        <w:t>Poderão</w:t>
      </w:r>
      <w:proofErr w:type="gramEnd"/>
      <w:r>
        <w:t xml:space="preserve"> participar deste Pregão Presencial empresas especializadas cujo objeto social contenha atividades compatíveis com o objeto desta licitação, observada a necessária qualificação, e que satisfaçam todas as exigências deste edital. </w:t>
      </w:r>
    </w:p>
    <w:p w14:paraId="4205E557" w14:textId="77777777" w:rsidR="00A92D3D" w:rsidRDefault="00397A2C">
      <w:pPr>
        <w:spacing w:after="16" w:line="259" w:lineRule="auto"/>
        <w:ind w:left="0" w:right="0" w:firstLine="0"/>
        <w:jc w:val="left"/>
      </w:pPr>
      <w:r>
        <w:t xml:space="preserve"> </w:t>
      </w:r>
    </w:p>
    <w:p w14:paraId="66EB04F1" w14:textId="77777777" w:rsidR="008B1394" w:rsidRDefault="00397A2C">
      <w:pPr>
        <w:ind w:left="0" w:right="959"/>
      </w:pPr>
      <w:proofErr w:type="gramStart"/>
      <w:r>
        <w:rPr>
          <w:b/>
        </w:rPr>
        <w:t xml:space="preserve">5.2 </w:t>
      </w:r>
      <w:r>
        <w:t>Não</w:t>
      </w:r>
      <w:proofErr w:type="gramEnd"/>
      <w:r>
        <w:t xml:space="preserve"> serão admitidas na licitação as empresas punidas, </w:t>
      </w:r>
      <w:r w:rsidR="008B1394">
        <w:t>por:</w:t>
      </w:r>
    </w:p>
    <w:p w14:paraId="7869D0FC" w14:textId="77777777" w:rsidR="00566A11" w:rsidRDefault="00566A11">
      <w:pPr>
        <w:ind w:left="0" w:right="959"/>
      </w:pPr>
    </w:p>
    <w:p w14:paraId="2B993877" w14:textId="5FBD9815" w:rsidR="008B1394" w:rsidRDefault="008B1394" w:rsidP="00566A11">
      <w:pPr>
        <w:pStyle w:val="PargrafodaLista"/>
        <w:numPr>
          <w:ilvl w:val="0"/>
          <w:numId w:val="31"/>
        </w:numPr>
        <w:spacing w:after="16" w:line="259" w:lineRule="auto"/>
        <w:ind w:right="0"/>
        <w:jc w:val="left"/>
      </w:pPr>
      <w:r>
        <w:t xml:space="preserve">Ente, autarquia ou fundação da </w:t>
      </w:r>
      <w:r w:rsidR="00397A2C">
        <w:t>Administração Pública</w:t>
      </w:r>
      <w:r>
        <w:t xml:space="preserve"> do município de Niterói</w:t>
      </w:r>
      <w:r w:rsidR="00397A2C">
        <w:t xml:space="preserve">, com as sanções prescritas, no inciso III </w:t>
      </w:r>
      <w:r w:rsidR="0078030F">
        <w:t xml:space="preserve">do art. 87 da Lei </w:t>
      </w:r>
      <w:proofErr w:type="gramStart"/>
      <w:r w:rsidR="0078030F">
        <w:t>n.º</w:t>
      </w:r>
      <w:proofErr w:type="gramEnd"/>
      <w:r w:rsidR="0078030F">
        <w:t xml:space="preserve"> 8.666/93,</w:t>
      </w:r>
      <w:r>
        <w:t xml:space="preserve"> e </w:t>
      </w:r>
      <w:r w:rsidRPr="00566A11">
        <w:rPr>
          <w:b/>
        </w:rPr>
        <w:t xml:space="preserve"> </w:t>
      </w:r>
      <w:r>
        <w:t>no art. 7º da Lei nº 10.520/02.</w:t>
      </w:r>
    </w:p>
    <w:p w14:paraId="546051BD" w14:textId="10C38907" w:rsidR="008B1394" w:rsidRDefault="00566A11" w:rsidP="00566A11">
      <w:pPr>
        <w:ind w:left="0" w:right="959" w:firstLine="0"/>
      </w:pPr>
      <w:r>
        <w:rPr>
          <w:b/>
        </w:rPr>
        <w:t xml:space="preserve">      </w:t>
      </w:r>
      <w:r w:rsidR="008B1394">
        <w:rPr>
          <w:b/>
        </w:rPr>
        <w:t xml:space="preserve">b) </w:t>
      </w:r>
      <w:r w:rsidR="008B1394" w:rsidRPr="008B1394">
        <w:t>Ente ou entidade da administração p</w:t>
      </w:r>
      <w:r w:rsidR="00364844">
        <w:t>ú</w:t>
      </w:r>
      <w:r w:rsidR="008B1394" w:rsidRPr="008B1394">
        <w:t>blica federal, estadual, distrital e municipal, com a sanção prescrita</w:t>
      </w:r>
      <w:r w:rsidR="00364844">
        <w:t xml:space="preserve">, no inciso IV </w:t>
      </w:r>
      <w:r w:rsidR="008B1394">
        <w:t xml:space="preserve">do art. 87 da Lei </w:t>
      </w:r>
      <w:proofErr w:type="gramStart"/>
      <w:r w:rsidR="008B1394">
        <w:t>n.º</w:t>
      </w:r>
      <w:proofErr w:type="gramEnd"/>
      <w:r w:rsidR="008B1394">
        <w:t xml:space="preserve"> 8.666/93.</w:t>
      </w:r>
    </w:p>
    <w:p w14:paraId="599D08DC" w14:textId="77777777" w:rsidR="00566A11" w:rsidRDefault="00566A11" w:rsidP="008B1394">
      <w:pPr>
        <w:ind w:left="0" w:right="959"/>
        <w:rPr>
          <w:b/>
        </w:rPr>
      </w:pPr>
    </w:p>
    <w:p w14:paraId="2ABF9AA8" w14:textId="77777777" w:rsidR="00A92D3D" w:rsidRDefault="00397A2C" w:rsidP="008B1394">
      <w:pPr>
        <w:ind w:left="-3" w:right="959" w:firstLine="0"/>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39CE637" w14:textId="77777777" w:rsidR="00A92D3D" w:rsidRDefault="00397A2C">
      <w:pPr>
        <w:spacing w:after="19" w:line="259" w:lineRule="auto"/>
        <w:ind w:left="0" w:right="0" w:firstLine="0"/>
        <w:jc w:val="left"/>
      </w:pPr>
      <w:r>
        <w:t xml:space="preserve"> </w:t>
      </w:r>
    </w:p>
    <w:p w14:paraId="053894E4" w14:textId="77777777" w:rsidR="00A92D3D" w:rsidRDefault="00397A2C">
      <w:pPr>
        <w:ind w:left="0" w:right="959"/>
      </w:pPr>
      <w:proofErr w:type="gramStart"/>
      <w:r>
        <w:rPr>
          <w:b/>
        </w:rPr>
        <w:t>5.3.1</w:t>
      </w:r>
      <w:r>
        <w:t xml:space="preserve"> Para</w:t>
      </w:r>
      <w:proofErr w:type="gramEnd"/>
      <w: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66B49830" w14:textId="77777777" w:rsidR="00A92D3D" w:rsidRDefault="00397A2C">
      <w:pPr>
        <w:spacing w:after="16" w:line="259" w:lineRule="auto"/>
        <w:ind w:left="0" w:right="0" w:firstLine="0"/>
        <w:jc w:val="left"/>
      </w:pPr>
      <w:r>
        <w:rPr>
          <w:b/>
        </w:rPr>
        <w:t xml:space="preserve"> </w:t>
      </w:r>
    </w:p>
    <w:p w14:paraId="393F4D78" w14:textId="77777777" w:rsidR="00A92D3D" w:rsidRDefault="00397A2C">
      <w:pPr>
        <w:ind w:left="0" w:right="959"/>
      </w:pPr>
      <w:r>
        <w:rPr>
          <w:b/>
        </w:rPr>
        <w:t xml:space="preserve">5.4 </w:t>
      </w:r>
      <w:r>
        <w:t xml:space="preserve">Não será permitida a participação na licitação das pessoas físicas e jurídicas arroladas no artigo 9º da Lei </w:t>
      </w:r>
      <w:proofErr w:type="gramStart"/>
      <w:r>
        <w:t>n.º</w:t>
      </w:r>
      <w:proofErr w:type="gramEnd"/>
      <w:r>
        <w:t xml:space="preserve"> 8.666/93. </w:t>
      </w:r>
    </w:p>
    <w:p w14:paraId="4C8BBAE0" w14:textId="77777777" w:rsidR="00A92D3D" w:rsidRDefault="00397A2C">
      <w:pPr>
        <w:spacing w:after="16" w:line="259" w:lineRule="auto"/>
        <w:ind w:left="0" w:right="0" w:firstLine="0"/>
        <w:jc w:val="left"/>
      </w:pPr>
      <w:r>
        <w:t xml:space="preserve"> </w:t>
      </w:r>
    </w:p>
    <w:p w14:paraId="278D0BC0" w14:textId="77777777" w:rsidR="00A92D3D" w:rsidRDefault="00397A2C">
      <w:pPr>
        <w:ind w:left="0" w:right="959"/>
      </w:pPr>
      <w:proofErr w:type="gramStart"/>
      <w:r>
        <w:rPr>
          <w:b/>
        </w:rPr>
        <w:t>5.5</w:t>
      </w:r>
      <w:r>
        <w:t xml:space="preserve"> Será</w:t>
      </w:r>
      <w:proofErr w:type="gramEnd"/>
      <w:r>
        <w:t xml:space="preserve"> permitida a participação de licitantes em regime de consórcio, na seguinte forma:  </w:t>
      </w:r>
    </w:p>
    <w:p w14:paraId="69089F90" w14:textId="77777777" w:rsidR="00A92D3D" w:rsidRDefault="00397A2C">
      <w:pPr>
        <w:spacing w:after="2" w:line="259" w:lineRule="auto"/>
        <w:ind w:left="0" w:right="0" w:firstLine="0"/>
        <w:jc w:val="left"/>
      </w:pPr>
      <w:r>
        <w:lastRenderedPageBreak/>
        <w:t xml:space="preserve"> </w:t>
      </w:r>
    </w:p>
    <w:p w14:paraId="67CC3D31" w14:textId="01656974" w:rsidR="00A92D3D" w:rsidRDefault="00397A2C" w:rsidP="001E4F26">
      <w:pPr>
        <w:spacing w:after="39" w:line="259" w:lineRule="auto"/>
        <w:ind w:left="0" w:right="907" w:firstLine="0"/>
      </w:pPr>
      <w:proofErr w:type="gramStart"/>
      <w:r>
        <w:rPr>
          <w:b/>
        </w:rPr>
        <w:t>5.5.1</w:t>
      </w:r>
      <w:r>
        <w:t xml:space="preserve"> As</w:t>
      </w:r>
      <w:proofErr w:type="gramEnd"/>
      <w:r>
        <w:t xml:space="preserve">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1546AFA" w14:textId="77777777" w:rsidR="00A92D3D" w:rsidRDefault="00397A2C">
      <w:pPr>
        <w:spacing w:after="115" w:line="259" w:lineRule="auto"/>
        <w:ind w:left="12" w:right="0" w:firstLine="0"/>
        <w:jc w:val="left"/>
      </w:pPr>
      <w:r>
        <w:t xml:space="preserve"> </w:t>
      </w:r>
    </w:p>
    <w:p w14:paraId="3E98BB0F" w14:textId="77777777" w:rsidR="00A92D3D" w:rsidRDefault="00397A2C">
      <w:pPr>
        <w:ind w:left="0" w:right="959"/>
      </w:pPr>
      <w:proofErr w:type="gramStart"/>
      <w:r>
        <w:rPr>
          <w:b/>
        </w:rPr>
        <w:t>5.5.2</w:t>
      </w:r>
      <w:r>
        <w:t xml:space="preserve"> No</w:t>
      </w:r>
      <w:proofErr w:type="gramEnd"/>
      <w:r>
        <w:t xml:space="preserve"> consórcio de que participem empresas estrangeiras e brasileiras, a empresa líder deverá ser sempre brasileira. </w:t>
      </w:r>
    </w:p>
    <w:p w14:paraId="044CF7CF" w14:textId="77777777" w:rsidR="00A92D3D" w:rsidRDefault="00397A2C">
      <w:pPr>
        <w:spacing w:after="115" w:line="259" w:lineRule="auto"/>
        <w:ind w:left="12" w:right="0" w:firstLine="0"/>
        <w:jc w:val="left"/>
      </w:pPr>
      <w:r>
        <w:t xml:space="preserve"> </w:t>
      </w:r>
    </w:p>
    <w:p w14:paraId="17CB6D02" w14:textId="77777777" w:rsidR="00A92D3D" w:rsidRDefault="00397A2C">
      <w:pPr>
        <w:ind w:left="0" w:right="959"/>
      </w:pPr>
      <w:r>
        <w:rPr>
          <w:b/>
        </w:rPr>
        <w:t>5.5.3</w:t>
      </w:r>
      <w:r>
        <w:t xml:space="preserve"> Cada um dos membros do consórcio deverá comprovar, individualmente, os requisitos de habilitação, mediante a apresentação da documentação comprobatória. </w:t>
      </w:r>
    </w:p>
    <w:p w14:paraId="7221B107" w14:textId="77777777" w:rsidR="00A92D3D" w:rsidRDefault="00397A2C">
      <w:pPr>
        <w:spacing w:after="115" w:line="259" w:lineRule="auto"/>
        <w:ind w:left="12" w:right="0" w:firstLine="0"/>
        <w:jc w:val="left"/>
      </w:pPr>
      <w:r>
        <w:t xml:space="preserve"> </w:t>
      </w:r>
    </w:p>
    <w:p w14:paraId="11914871" w14:textId="77777777" w:rsidR="00A92D3D" w:rsidRDefault="00397A2C">
      <w:pPr>
        <w:ind w:left="0" w:right="959"/>
      </w:pPr>
      <w:proofErr w:type="gramStart"/>
      <w:r>
        <w:rPr>
          <w:b/>
        </w:rPr>
        <w:t>5.5.3.1</w:t>
      </w:r>
      <w:r>
        <w:t xml:space="preserve"> As</w:t>
      </w:r>
      <w:proofErr w:type="gramEnd"/>
      <w: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14:paraId="0D94C3F0" w14:textId="77777777" w:rsidR="00A92D3D" w:rsidRDefault="00397A2C">
      <w:pPr>
        <w:spacing w:after="115" w:line="259" w:lineRule="auto"/>
        <w:ind w:left="12" w:right="0" w:firstLine="0"/>
        <w:jc w:val="left"/>
      </w:pPr>
      <w:r>
        <w:t xml:space="preserve"> </w:t>
      </w:r>
    </w:p>
    <w:p w14:paraId="1F2D7A19" w14:textId="77777777" w:rsidR="00A92D3D" w:rsidRDefault="00397A2C">
      <w:pPr>
        <w:ind w:left="0" w:right="959"/>
      </w:pPr>
      <w:proofErr w:type="gramStart"/>
      <w:r>
        <w:rPr>
          <w:b/>
        </w:rPr>
        <w:t xml:space="preserve">5.5.4 </w:t>
      </w:r>
      <w:r>
        <w:t>As</w:t>
      </w:r>
      <w:proofErr w:type="gramEnd"/>
      <w:r>
        <w:t xml:space="preserve"> empresas consorciadas não poderão participar isoladamente da licitação, nem em qualquer outro consórcio. </w:t>
      </w:r>
    </w:p>
    <w:p w14:paraId="2EB1D57E" w14:textId="77777777" w:rsidR="00A92D3D" w:rsidRDefault="00397A2C">
      <w:pPr>
        <w:spacing w:after="19" w:line="259" w:lineRule="auto"/>
        <w:ind w:left="12" w:right="0" w:firstLine="0"/>
        <w:jc w:val="left"/>
      </w:pPr>
      <w:r>
        <w:t xml:space="preserve"> </w:t>
      </w:r>
    </w:p>
    <w:p w14:paraId="77581664" w14:textId="77777777" w:rsidR="00A92D3D" w:rsidRDefault="00397A2C">
      <w:pPr>
        <w:ind w:left="0" w:right="959"/>
      </w:pPr>
      <w:proofErr w:type="gramStart"/>
      <w:r>
        <w:rPr>
          <w:b/>
        </w:rPr>
        <w:t>5.5.5</w:t>
      </w:r>
      <w:r>
        <w:t xml:space="preserve"> As</w:t>
      </w:r>
      <w:proofErr w:type="gramEnd"/>
      <w:r>
        <w:t xml:space="preserve"> notas de empenho relativas à execução contratual serão emitidas apenas em favor da empresa líder.  </w:t>
      </w:r>
    </w:p>
    <w:p w14:paraId="095FEF72" w14:textId="77777777" w:rsidR="00A92D3D" w:rsidRDefault="00397A2C">
      <w:pPr>
        <w:spacing w:after="16" w:line="259" w:lineRule="auto"/>
        <w:ind w:left="12" w:right="0" w:firstLine="0"/>
        <w:jc w:val="left"/>
      </w:pPr>
      <w:r>
        <w:t xml:space="preserve"> </w:t>
      </w:r>
    </w:p>
    <w:p w14:paraId="4071984B" w14:textId="77777777" w:rsidR="00A92D3D" w:rsidRDefault="00397A2C">
      <w:pPr>
        <w:ind w:left="0" w:right="959"/>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60EC51B5" w14:textId="77777777" w:rsidR="00A92D3D" w:rsidRDefault="00397A2C">
      <w:pPr>
        <w:spacing w:after="19" w:line="259" w:lineRule="auto"/>
        <w:ind w:left="12" w:right="0" w:firstLine="0"/>
        <w:jc w:val="left"/>
      </w:pPr>
      <w:r>
        <w:t xml:space="preserve"> </w:t>
      </w:r>
    </w:p>
    <w:p w14:paraId="65076C23" w14:textId="615736D7" w:rsidR="00A92D3D" w:rsidRDefault="00A92D3D">
      <w:pPr>
        <w:spacing w:after="16" w:line="259" w:lineRule="auto"/>
        <w:ind w:left="12" w:right="0" w:firstLine="0"/>
        <w:jc w:val="left"/>
      </w:pPr>
    </w:p>
    <w:p w14:paraId="0324EE21" w14:textId="77777777" w:rsidR="00A92D3D" w:rsidRDefault="00397A2C">
      <w:pPr>
        <w:pStyle w:val="Ttulo1"/>
        <w:ind w:left="7" w:right="952"/>
      </w:pPr>
      <w:r>
        <w:t>6.</w:t>
      </w:r>
      <w:r>
        <w:rPr>
          <w:rFonts w:ascii="Arial" w:eastAsia="Arial" w:hAnsi="Arial" w:cs="Arial"/>
        </w:rPr>
        <w:t xml:space="preserve"> </w:t>
      </w:r>
      <w:r>
        <w:t xml:space="preserve">CREDENCIAMENTO </w:t>
      </w:r>
    </w:p>
    <w:p w14:paraId="3AD02B93" w14:textId="77777777" w:rsidR="00A92D3D" w:rsidRDefault="00397A2C">
      <w:pPr>
        <w:spacing w:after="0" w:line="259" w:lineRule="auto"/>
        <w:ind w:left="12" w:right="0" w:firstLine="0"/>
        <w:jc w:val="left"/>
      </w:pPr>
      <w:r>
        <w:t xml:space="preserve"> </w:t>
      </w:r>
    </w:p>
    <w:p w14:paraId="5F247A19" w14:textId="77777777" w:rsidR="00A92D3D" w:rsidRDefault="00397A2C">
      <w:pPr>
        <w:ind w:left="0" w:right="959"/>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w:t>
      </w:r>
      <w:r>
        <w:lastRenderedPageBreak/>
        <w:t xml:space="preserve">manifestar a intenção de recorrer e de desistir dos recursos, bem como praticar todos os demais atos pertinentes ao certame.    </w:t>
      </w:r>
    </w:p>
    <w:p w14:paraId="156CFDCE" w14:textId="77777777" w:rsidR="00A92D3D" w:rsidRDefault="00397A2C">
      <w:pPr>
        <w:spacing w:after="16" w:line="259" w:lineRule="auto"/>
        <w:ind w:left="12" w:right="0" w:firstLine="0"/>
        <w:jc w:val="left"/>
      </w:pPr>
      <w:r>
        <w:t xml:space="preserve"> </w:t>
      </w:r>
    </w:p>
    <w:p w14:paraId="115190D2" w14:textId="77777777" w:rsidR="00A92D3D" w:rsidRDefault="00397A2C">
      <w:pPr>
        <w:ind w:left="0" w:right="959"/>
      </w:pPr>
      <w:r>
        <w:rPr>
          <w:b/>
        </w:rPr>
        <w:t xml:space="preserve">6.2 </w:t>
      </w:r>
      <w: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012D789F" w14:textId="77777777" w:rsidR="00A92D3D" w:rsidRDefault="00397A2C">
      <w:pPr>
        <w:spacing w:after="16" w:line="259" w:lineRule="auto"/>
        <w:ind w:left="12" w:right="0" w:firstLine="0"/>
        <w:jc w:val="left"/>
      </w:pPr>
      <w:r>
        <w:t xml:space="preserve"> </w:t>
      </w:r>
    </w:p>
    <w:p w14:paraId="4879254E" w14:textId="77777777" w:rsidR="00A92D3D" w:rsidRDefault="00397A2C">
      <w:pPr>
        <w:ind w:left="0" w:right="959"/>
      </w:pPr>
      <w:proofErr w:type="gramStart"/>
      <w:r>
        <w:rPr>
          <w:b/>
        </w:rPr>
        <w:t>6.3</w:t>
      </w:r>
      <w:r>
        <w:t xml:space="preserve"> Os</w:t>
      </w:r>
      <w:proofErr w:type="gramEnd"/>
      <w:r>
        <w:t xml:space="preserve"> documentos mencionados nos itens 6.1 e 6.2 deverão ser entregues ao Pregoeiro fora de qualquer envelope. </w:t>
      </w:r>
    </w:p>
    <w:p w14:paraId="6A990E5B" w14:textId="77777777" w:rsidR="00A92D3D" w:rsidRDefault="00397A2C">
      <w:pPr>
        <w:spacing w:after="17" w:line="259" w:lineRule="auto"/>
        <w:ind w:left="12" w:right="0" w:firstLine="0"/>
        <w:jc w:val="left"/>
      </w:pPr>
      <w:r>
        <w:t xml:space="preserve"> </w:t>
      </w:r>
    </w:p>
    <w:p w14:paraId="0CC8A961" w14:textId="77777777" w:rsidR="00A92D3D" w:rsidRDefault="00397A2C">
      <w:pPr>
        <w:ind w:left="0" w:right="959"/>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 </w:t>
      </w:r>
    </w:p>
    <w:p w14:paraId="0916AC6F" w14:textId="77777777" w:rsidR="00A92D3D" w:rsidRDefault="00397A2C">
      <w:pPr>
        <w:spacing w:after="16" w:line="259" w:lineRule="auto"/>
        <w:ind w:left="12" w:right="0" w:firstLine="0"/>
        <w:jc w:val="left"/>
      </w:pPr>
      <w:r>
        <w:t xml:space="preserve"> </w:t>
      </w:r>
    </w:p>
    <w:p w14:paraId="45E1C8A9" w14:textId="77777777" w:rsidR="00A92D3D" w:rsidRDefault="00397A2C">
      <w:pPr>
        <w:spacing w:after="11"/>
        <w:ind w:left="7" w:right="952" w:hanging="10"/>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  </w:t>
      </w:r>
    </w:p>
    <w:p w14:paraId="01DBC6ED" w14:textId="77777777" w:rsidR="00A92D3D" w:rsidRDefault="00397A2C">
      <w:pPr>
        <w:spacing w:after="16" w:line="259" w:lineRule="auto"/>
        <w:ind w:left="12" w:right="0" w:firstLine="0"/>
        <w:jc w:val="left"/>
      </w:pPr>
      <w:r>
        <w:rPr>
          <w:b/>
        </w:rPr>
        <w:t xml:space="preserve"> </w:t>
      </w:r>
    </w:p>
    <w:p w14:paraId="676B292B" w14:textId="77777777" w:rsidR="00A92D3D" w:rsidRDefault="00397A2C">
      <w:pPr>
        <w:ind w:left="0" w:right="959"/>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 </w:t>
      </w:r>
    </w:p>
    <w:p w14:paraId="151743DF" w14:textId="77777777" w:rsidR="00A92D3D" w:rsidRDefault="00397A2C">
      <w:pPr>
        <w:spacing w:after="19" w:line="259" w:lineRule="auto"/>
        <w:ind w:left="12" w:right="0" w:firstLine="0"/>
        <w:jc w:val="left"/>
      </w:pPr>
      <w:r>
        <w:t xml:space="preserve"> </w:t>
      </w:r>
    </w:p>
    <w:p w14:paraId="3893860C" w14:textId="77777777" w:rsidR="00A92D3D" w:rsidRDefault="00397A2C">
      <w:pPr>
        <w:ind w:left="0" w:right="959"/>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0E8A5181" w14:textId="77777777" w:rsidR="00A92D3D" w:rsidRDefault="00397A2C">
      <w:pPr>
        <w:spacing w:after="16" w:line="259" w:lineRule="auto"/>
        <w:ind w:left="12" w:right="0" w:firstLine="0"/>
        <w:jc w:val="left"/>
      </w:pPr>
      <w:r>
        <w:t xml:space="preserve"> </w:t>
      </w:r>
    </w:p>
    <w:p w14:paraId="6B657EDA" w14:textId="77777777" w:rsidR="00A92D3D" w:rsidRDefault="00397A2C">
      <w:pPr>
        <w:pStyle w:val="Ttulo1"/>
        <w:spacing w:after="129"/>
        <w:ind w:left="7" w:right="952"/>
      </w:pPr>
      <w:r>
        <w:t xml:space="preserve">7- </w:t>
      </w:r>
      <w:r>
        <w:tab/>
        <w:t xml:space="preserve">DA </w:t>
      </w:r>
      <w:r>
        <w:tab/>
        <w:t xml:space="preserve">FORMA </w:t>
      </w:r>
      <w:r>
        <w:tab/>
        <w:t xml:space="preserve">DE </w:t>
      </w:r>
      <w:r>
        <w:tab/>
        <w:t xml:space="preserve">APRESENTAÇÃO </w:t>
      </w:r>
      <w:r>
        <w:tab/>
        <w:t xml:space="preserve">DOS </w:t>
      </w:r>
      <w:r>
        <w:tab/>
        <w:t xml:space="preserve">DOCUMENTOS </w:t>
      </w:r>
      <w:r>
        <w:tab/>
        <w:t xml:space="preserve">DE HABILITAÇÃO E DAS PROPOSTAS </w:t>
      </w:r>
    </w:p>
    <w:p w14:paraId="2FC06BDB" w14:textId="77777777" w:rsidR="00A92D3D" w:rsidRDefault="00397A2C">
      <w:pPr>
        <w:spacing w:after="0" w:line="259" w:lineRule="auto"/>
        <w:ind w:left="12" w:right="0" w:firstLine="0"/>
        <w:jc w:val="left"/>
      </w:pPr>
      <w:r>
        <w:rPr>
          <w:b/>
        </w:rPr>
        <w:t xml:space="preserve"> </w:t>
      </w:r>
    </w:p>
    <w:p w14:paraId="129EFBDF" w14:textId="377BF788" w:rsidR="00A92D3D" w:rsidRDefault="00397A2C" w:rsidP="00DC6450">
      <w:pPr>
        <w:spacing w:after="0" w:line="259" w:lineRule="auto"/>
        <w:ind w:right="0"/>
      </w:pPr>
      <w:r>
        <w:rPr>
          <w:b/>
        </w:rPr>
        <w:t xml:space="preserve">7.1 </w:t>
      </w:r>
      <w:r>
        <w:t>No local, data e hora fixados no item 1.1, apresentarão os licitantes suas propostas em 2 (dois) envelopes, opacos, indevassáveis e lacrados, designados, respectivamente</w:t>
      </w:r>
      <w:r w:rsidR="00DC6450">
        <w:t xml:space="preserve"> </w:t>
      </w:r>
      <w:r>
        <w:t>“A” e “B”, constando</w:t>
      </w:r>
      <w:r w:rsidR="00DC6450">
        <w:t xml:space="preserve"> </w:t>
      </w:r>
      <w:r>
        <w:t xml:space="preserve">obrigatoriamente na parte externa de cada um deles as seguintes indicações: </w:t>
      </w:r>
    </w:p>
    <w:p w14:paraId="783158B9" w14:textId="77777777" w:rsidR="00A92D3D" w:rsidRDefault="00397A2C">
      <w:pPr>
        <w:spacing w:after="97" w:line="259" w:lineRule="auto"/>
        <w:ind w:left="12" w:right="0" w:firstLine="0"/>
        <w:jc w:val="left"/>
      </w:pPr>
      <w:r>
        <w:rPr>
          <w:b/>
        </w:rPr>
        <w:t xml:space="preserve"> </w:t>
      </w:r>
    </w:p>
    <w:p w14:paraId="1825B2B0" w14:textId="77777777" w:rsidR="00A92D3D" w:rsidRDefault="00397A2C">
      <w:pPr>
        <w:spacing w:after="208"/>
        <w:ind w:left="7" w:right="952" w:hanging="10"/>
      </w:pPr>
      <w:r>
        <w:rPr>
          <w:b/>
        </w:rPr>
        <w:t>I</w:t>
      </w:r>
      <w:r>
        <w:t xml:space="preserve">- </w:t>
      </w:r>
      <w:r>
        <w:rPr>
          <w:b/>
        </w:rPr>
        <w:t xml:space="preserve">- ENVELOPE “A” - PROPOSTA DE PREÇOS </w:t>
      </w:r>
    </w:p>
    <w:p w14:paraId="7944B89D" w14:textId="77777777" w:rsidR="00A92D3D" w:rsidRDefault="00397A2C">
      <w:pPr>
        <w:spacing w:after="36" w:line="259" w:lineRule="auto"/>
        <w:ind w:left="12" w:right="0" w:firstLine="0"/>
        <w:jc w:val="left"/>
      </w:pPr>
      <w:r>
        <w:rPr>
          <w:b/>
          <w:i/>
        </w:rPr>
        <w:lastRenderedPageBreak/>
        <w:t xml:space="preserve">MUNICÍPIO DE NITERÓI  </w:t>
      </w:r>
    </w:p>
    <w:p w14:paraId="5C6B6575" w14:textId="77777777" w:rsidR="00A92D3D" w:rsidRDefault="00397A2C">
      <w:pPr>
        <w:spacing w:after="217"/>
        <w:ind w:left="7" w:right="952" w:hanging="10"/>
      </w:pPr>
      <w:r>
        <w:rPr>
          <w:b/>
        </w:rPr>
        <w:t xml:space="preserve">PREGÃO </w:t>
      </w:r>
      <w:proofErr w:type="gramStart"/>
      <w:r>
        <w:rPr>
          <w:b/>
        </w:rPr>
        <w:t>N.º</w:t>
      </w:r>
      <w:proofErr w:type="gramEnd"/>
      <w:r>
        <w:rPr>
          <w:b/>
        </w:rPr>
        <w:t xml:space="preserve"> --------------------- NOME COMPLETO E ENDEREÇO DO LICITANTE  </w:t>
      </w:r>
    </w:p>
    <w:p w14:paraId="1F200E40" w14:textId="77777777" w:rsidR="00A92D3D" w:rsidRDefault="00397A2C">
      <w:pPr>
        <w:spacing w:after="243"/>
        <w:ind w:left="7" w:right="952" w:hanging="10"/>
      </w:pPr>
      <w:r>
        <w:rPr>
          <w:b/>
        </w:rPr>
        <w:t xml:space="preserve"> II - ENVELOPE “B” - DOCUMENTAÇÃO DE HABILITAÇÃO </w:t>
      </w:r>
      <w:r>
        <w:rPr>
          <w:b/>
          <w:i/>
        </w:rPr>
        <w:t xml:space="preserve">MUNICÍPIO DE NITERÓI </w:t>
      </w:r>
      <w:r>
        <w:rPr>
          <w:b/>
        </w:rPr>
        <w:t xml:space="preserve">PREGÃO </w:t>
      </w:r>
      <w:proofErr w:type="gramStart"/>
      <w:r>
        <w:rPr>
          <w:b/>
        </w:rPr>
        <w:t>N.º</w:t>
      </w:r>
      <w:proofErr w:type="gramEnd"/>
      <w:r>
        <w:rPr>
          <w:b/>
        </w:rPr>
        <w:t xml:space="preserve"> -------------------- </w:t>
      </w:r>
    </w:p>
    <w:p w14:paraId="2BCF7170" w14:textId="77777777" w:rsidR="00A92D3D" w:rsidRDefault="00397A2C">
      <w:pPr>
        <w:pStyle w:val="Ttulo1"/>
        <w:spacing w:after="68"/>
        <w:ind w:left="7" w:right="952"/>
      </w:pPr>
      <w:r>
        <w:t xml:space="preserve">NOME COMPLETO E ENDEREÇO DO LICITANTE </w:t>
      </w:r>
    </w:p>
    <w:p w14:paraId="503F9467" w14:textId="77777777" w:rsidR="00A92D3D" w:rsidRDefault="00397A2C">
      <w:pPr>
        <w:spacing w:after="16" w:line="259" w:lineRule="auto"/>
        <w:ind w:left="12" w:right="0" w:firstLine="0"/>
        <w:jc w:val="left"/>
      </w:pPr>
      <w:r>
        <w:rPr>
          <w:b/>
        </w:rPr>
        <w:t xml:space="preserve"> </w:t>
      </w:r>
    </w:p>
    <w:p w14:paraId="322D0E88" w14:textId="77777777" w:rsidR="00A92D3D" w:rsidRDefault="00397A2C">
      <w:pPr>
        <w:ind w:left="0" w:right="959"/>
      </w:pPr>
      <w:r>
        <w:rPr>
          <w:b/>
        </w:rPr>
        <w:t xml:space="preserve">7.2 </w:t>
      </w:r>
      <w: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w:t>
      </w:r>
      <w:proofErr w:type="gramStart"/>
      <w:r>
        <w:t>n.º</w:t>
      </w:r>
      <w:proofErr w:type="gramEnd"/>
      <w:r>
        <w:t xml:space="preserve"> 10.520, de 17.07.2002.  </w:t>
      </w:r>
    </w:p>
    <w:p w14:paraId="05934C74" w14:textId="77777777" w:rsidR="00A92D3D" w:rsidRDefault="00397A2C">
      <w:pPr>
        <w:spacing w:after="19" w:line="259" w:lineRule="auto"/>
        <w:ind w:left="12" w:right="0" w:firstLine="0"/>
        <w:jc w:val="left"/>
      </w:pPr>
      <w:r>
        <w:t xml:space="preserve"> </w:t>
      </w:r>
    </w:p>
    <w:p w14:paraId="75D96207" w14:textId="3CEDDB3D" w:rsidR="009E49C7" w:rsidRDefault="009E49C7" w:rsidP="009E49C7">
      <w:pPr>
        <w:ind w:left="0" w:right="959"/>
        <w:rPr>
          <w:b/>
        </w:rPr>
      </w:pPr>
      <w:r w:rsidRPr="009E49C7">
        <w:rPr>
          <w:b/>
        </w:rPr>
        <w:t xml:space="preserve">7.2-A </w:t>
      </w:r>
      <w:r w:rsidRPr="009E49C7">
        <w:t xml:space="preserve">Além dos documentos mencionados no item 7.2, os licitantes deverão apresentar fora de qualquer envelope ao </w:t>
      </w:r>
      <w:r w:rsidR="00E163BF">
        <w:t xml:space="preserve">Pregoeiro </w:t>
      </w:r>
      <w:r w:rsidRPr="009E49C7">
        <w:t>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9E49C7">
        <w:rPr>
          <w:b/>
        </w:rPr>
        <w:t xml:space="preserve">  </w:t>
      </w:r>
    </w:p>
    <w:p w14:paraId="05DC9B37" w14:textId="77777777" w:rsidR="009E49C7" w:rsidRPr="009E49C7" w:rsidRDefault="009E49C7" w:rsidP="009E49C7">
      <w:pPr>
        <w:ind w:left="0" w:right="959"/>
        <w:rPr>
          <w:b/>
        </w:rPr>
      </w:pPr>
    </w:p>
    <w:p w14:paraId="2F929344" w14:textId="77777777" w:rsidR="009E49C7" w:rsidRDefault="009E49C7" w:rsidP="009E49C7">
      <w:pPr>
        <w:ind w:left="0" w:right="959"/>
      </w:pPr>
      <w:r w:rsidRPr="009E49C7">
        <w:rPr>
          <w:b/>
        </w:rPr>
        <w:t xml:space="preserve"> 7.2-B </w:t>
      </w:r>
      <w:r w:rsidRPr="009E49C7">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D6B77D8" w14:textId="77777777" w:rsidR="00314489" w:rsidRPr="009E49C7" w:rsidRDefault="00314489" w:rsidP="009E49C7">
      <w:pPr>
        <w:ind w:left="0" w:right="959"/>
        <w:rPr>
          <w:b/>
        </w:rPr>
      </w:pPr>
    </w:p>
    <w:p w14:paraId="252860C3" w14:textId="3062863E" w:rsidR="009E49C7" w:rsidRDefault="009E49C7" w:rsidP="009E49C7">
      <w:pPr>
        <w:ind w:left="0" w:right="959"/>
        <w:rPr>
          <w:b/>
        </w:rPr>
      </w:pPr>
      <w:r w:rsidRPr="009E49C7">
        <w:rPr>
          <w:b/>
        </w:rPr>
        <w:t xml:space="preserve"> 7.2.1.</w:t>
      </w:r>
      <w:r w:rsidRPr="009E49C7">
        <w:t>Cadastro Nacional de Empresas Inidôneas e Suspensas – CEIS, mantido pela Controladoria Geral da União (</w:t>
      </w:r>
      <w:hyperlink r:id="rId9" w:history="1">
        <w:r w:rsidRPr="009E49C7">
          <w:rPr>
            <w:rStyle w:val="Hyperlink"/>
          </w:rPr>
          <w:t>www.portaldatransparencia.gov.br/ceis</w:t>
        </w:r>
      </w:hyperlink>
      <w:r w:rsidRPr="009E49C7">
        <w:t xml:space="preserve">); </w:t>
      </w:r>
    </w:p>
    <w:p w14:paraId="58E7FA1D" w14:textId="77777777" w:rsidR="009E49C7" w:rsidRPr="009E49C7" w:rsidRDefault="009E49C7" w:rsidP="009E49C7">
      <w:pPr>
        <w:ind w:left="0" w:right="959"/>
        <w:rPr>
          <w:b/>
        </w:rPr>
      </w:pPr>
    </w:p>
    <w:p w14:paraId="1914D024" w14:textId="65ADD597" w:rsidR="009E49C7" w:rsidRDefault="009E49C7" w:rsidP="009E49C7">
      <w:pPr>
        <w:ind w:left="0" w:right="959"/>
        <w:rPr>
          <w:b/>
        </w:rPr>
      </w:pPr>
      <w:r w:rsidRPr="009E49C7">
        <w:rPr>
          <w:b/>
        </w:rPr>
        <w:t xml:space="preserve">7.2.2. </w:t>
      </w:r>
      <w:r w:rsidRPr="009E49C7">
        <w:t>Cadastro Nacional de Condenações Cíveis por Atos de Improbidade Administrativa, mantido pelo Conselho Nacional de Justiça (</w:t>
      </w:r>
      <w:hyperlink r:id="rId10" w:history="1">
        <w:r w:rsidRPr="009E49C7">
          <w:rPr>
            <w:rStyle w:val="Hyperlink"/>
          </w:rPr>
          <w:t>www.cnj.jus.br/improbidade_adm/consultar_requerido.php</w:t>
        </w:r>
      </w:hyperlink>
      <w:r w:rsidRPr="009E49C7">
        <w:t>).</w:t>
      </w:r>
      <w:r w:rsidRPr="009E49C7">
        <w:rPr>
          <w:b/>
        </w:rPr>
        <w:t xml:space="preserve"> </w:t>
      </w:r>
    </w:p>
    <w:p w14:paraId="7B3B3C42" w14:textId="77777777" w:rsidR="009E49C7" w:rsidRPr="009E49C7" w:rsidRDefault="009E49C7" w:rsidP="009E49C7">
      <w:pPr>
        <w:ind w:left="0" w:right="959"/>
        <w:rPr>
          <w:b/>
        </w:rPr>
      </w:pPr>
    </w:p>
    <w:p w14:paraId="4E81AA80" w14:textId="77777777" w:rsidR="009E49C7" w:rsidRDefault="009E49C7" w:rsidP="009E49C7">
      <w:pPr>
        <w:ind w:left="0" w:right="959"/>
        <w:rPr>
          <w:b/>
        </w:rPr>
      </w:pPr>
      <w:r w:rsidRPr="009E49C7">
        <w:rPr>
          <w:b/>
        </w:rPr>
        <w:t xml:space="preserve">7.2.2.1. </w:t>
      </w:r>
      <w:r w:rsidRPr="009E49C7">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9E49C7">
        <w:rPr>
          <w:b/>
        </w:rPr>
        <w:t xml:space="preserve"> </w:t>
      </w:r>
    </w:p>
    <w:p w14:paraId="4EC4B836" w14:textId="77777777" w:rsidR="009E49C7" w:rsidRPr="009E49C7" w:rsidRDefault="009E49C7" w:rsidP="009E49C7">
      <w:pPr>
        <w:ind w:left="0" w:right="959"/>
        <w:rPr>
          <w:b/>
        </w:rPr>
      </w:pPr>
    </w:p>
    <w:p w14:paraId="5F76DDE5" w14:textId="4881DBEB" w:rsidR="009E49C7" w:rsidRPr="009E49C7" w:rsidRDefault="009E49C7" w:rsidP="009E49C7">
      <w:pPr>
        <w:ind w:left="0" w:right="959"/>
        <w:rPr>
          <w:b/>
        </w:rPr>
      </w:pPr>
      <w:r w:rsidRPr="009E49C7">
        <w:rPr>
          <w:b/>
        </w:rPr>
        <w:lastRenderedPageBreak/>
        <w:t xml:space="preserve">7.2-C </w:t>
      </w:r>
      <w:r w:rsidRPr="009E49C7">
        <w:t xml:space="preserve">Caso o Licitante conste em qualquer um dos Cadastros mencionados no item 7.2-B, com o registro da penalidade específica de proibição de contratar com o Poder Público, não poderá prosseguir no certame, cabendo </w:t>
      </w:r>
      <w:r>
        <w:t xml:space="preserve">ao Pregoeiro </w:t>
      </w:r>
      <w:r w:rsidRPr="009E49C7">
        <w:t xml:space="preserve">declarar tal condição. </w:t>
      </w:r>
      <w:r w:rsidRPr="009E49C7">
        <w:rPr>
          <w:b/>
        </w:rPr>
        <w:t xml:space="preserve"> </w:t>
      </w:r>
    </w:p>
    <w:p w14:paraId="42F02035" w14:textId="4FA486EF" w:rsidR="00A92D3D" w:rsidRDefault="00397A2C">
      <w:pPr>
        <w:ind w:left="0" w:right="959"/>
      </w:pPr>
      <w:r>
        <w:t xml:space="preserve"> </w:t>
      </w:r>
      <w:r>
        <w:rPr>
          <w:b/>
        </w:rPr>
        <w:t xml:space="preserve"> </w:t>
      </w:r>
    </w:p>
    <w:p w14:paraId="3E50C4BC" w14:textId="51449750" w:rsidR="00A92D3D" w:rsidRDefault="00397A2C" w:rsidP="009E49C7">
      <w:pPr>
        <w:spacing w:after="16" w:line="259" w:lineRule="auto"/>
        <w:ind w:left="12" w:right="0" w:firstLine="0"/>
        <w:jc w:val="left"/>
      </w:pPr>
      <w:r>
        <w:rPr>
          <w:b/>
        </w:rPr>
        <w:t xml:space="preserve">7.3 </w:t>
      </w:r>
      <w: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3B983EC8" w14:textId="77777777" w:rsidR="00A92D3D" w:rsidRDefault="00397A2C">
      <w:pPr>
        <w:spacing w:after="16" w:line="259" w:lineRule="auto"/>
        <w:ind w:left="12" w:right="0" w:firstLine="0"/>
        <w:jc w:val="left"/>
      </w:pPr>
      <w:r>
        <w:t xml:space="preserve"> </w:t>
      </w:r>
    </w:p>
    <w:p w14:paraId="5AAD5A5E" w14:textId="77777777" w:rsidR="00A92D3D" w:rsidRDefault="00397A2C">
      <w:pPr>
        <w:ind w:left="0" w:right="959"/>
      </w:pPr>
      <w:r>
        <w:rPr>
          <w:b/>
        </w:rPr>
        <w:t xml:space="preserve">7.4 </w:t>
      </w:r>
      <w:r>
        <w:t xml:space="preserve">A não apresentação da declaração prevista no item 7.2 implicará na desclassificação imediata do licitante. </w:t>
      </w:r>
    </w:p>
    <w:p w14:paraId="4770AE93" w14:textId="77777777" w:rsidR="00A92D3D" w:rsidRDefault="00397A2C">
      <w:pPr>
        <w:spacing w:after="61" w:line="259" w:lineRule="auto"/>
        <w:ind w:left="12" w:right="0" w:firstLine="0"/>
        <w:jc w:val="left"/>
      </w:pPr>
      <w:r>
        <w:rPr>
          <w:b/>
        </w:rPr>
        <w:t xml:space="preserve"> </w:t>
      </w:r>
    </w:p>
    <w:p w14:paraId="48E622DB" w14:textId="77777777" w:rsidR="00A92D3D" w:rsidRDefault="00397A2C">
      <w:pPr>
        <w:ind w:left="0" w:right="959"/>
      </w:pPr>
      <w:r>
        <w:rPr>
          <w:b/>
        </w:rPr>
        <w:t>7.5</w:t>
      </w:r>
      <w:r>
        <w:t xml:space="preserve"> Os documentos dos envelopes “A” - PROPOSTA DE PREÇOS e “B” DOCUMENTAÇÃO DE HABILITAÇÃO serão apresentados na forma estabelecida nos itens abaixo. </w:t>
      </w:r>
    </w:p>
    <w:p w14:paraId="3FD40326" w14:textId="77777777" w:rsidR="00A92D3D" w:rsidRDefault="00397A2C">
      <w:pPr>
        <w:spacing w:after="28" w:line="259" w:lineRule="auto"/>
        <w:ind w:left="12" w:right="0" w:firstLine="0"/>
        <w:jc w:val="left"/>
      </w:pPr>
      <w:r>
        <w:t xml:space="preserve"> </w:t>
      </w:r>
    </w:p>
    <w:p w14:paraId="4389AF9B" w14:textId="77777777" w:rsidR="00A92D3D" w:rsidRDefault="00397A2C">
      <w:pPr>
        <w:ind w:left="0" w:right="959"/>
      </w:pPr>
      <w:r>
        <w:rPr>
          <w:b/>
        </w:rPr>
        <w:t xml:space="preserve">7.6 </w:t>
      </w:r>
      <w:r>
        <w:t>Os documentos do</w:t>
      </w:r>
      <w:r>
        <w:rPr>
          <w:b/>
        </w:rPr>
        <w:t xml:space="preserve"> </w:t>
      </w:r>
      <w:r>
        <w:t>ENVELOPE “A” - PROPOSTA DE PREÇOS</w:t>
      </w:r>
      <w:r>
        <w:rPr>
          <w:b/>
        </w:rPr>
        <w:t xml:space="preserve"> </w:t>
      </w:r>
      <w:r>
        <w:t xml:space="preserve">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1422AF3E" w14:textId="77777777" w:rsidR="00A92D3D" w:rsidRDefault="00397A2C">
      <w:pPr>
        <w:spacing w:after="16" w:line="259" w:lineRule="auto"/>
        <w:ind w:left="12" w:right="0" w:firstLine="0"/>
        <w:jc w:val="left"/>
      </w:pPr>
      <w:r>
        <w:t xml:space="preserve"> </w:t>
      </w:r>
    </w:p>
    <w:p w14:paraId="11A9A083" w14:textId="77777777" w:rsidR="00A92D3D" w:rsidRDefault="00397A2C">
      <w:pPr>
        <w:ind w:left="0" w:right="959"/>
      </w:pPr>
      <w:r>
        <w:rPr>
          <w:b/>
        </w:rPr>
        <w:t>7.6.1</w:t>
      </w:r>
      <w:r>
        <w:t xml:space="preserve"> O licitante deverá apresentar, como anexo da proposta comercial, a Declaração de Elaboração Independente de Proposta, nos termos do Modelo de Declaração constante do Anexo 7. </w:t>
      </w:r>
      <w:r>
        <w:rPr>
          <w:b/>
        </w:rPr>
        <w:t xml:space="preserve"> </w:t>
      </w:r>
    </w:p>
    <w:p w14:paraId="337F83E7" w14:textId="77777777" w:rsidR="00A92D3D" w:rsidRDefault="00397A2C">
      <w:pPr>
        <w:spacing w:after="19" w:line="259" w:lineRule="auto"/>
        <w:ind w:left="12" w:right="0" w:firstLine="0"/>
        <w:jc w:val="left"/>
      </w:pPr>
      <w:r>
        <w:t xml:space="preserve"> </w:t>
      </w:r>
    </w:p>
    <w:p w14:paraId="3DF4053E" w14:textId="77777777" w:rsidR="00A92D3D" w:rsidRDefault="00397A2C">
      <w:pPr>
        <w:ind w:left="0" w:right="959"/>
      </w:pPr>
      <w:proofErr w:type="gramStart"/>
      <w:r>
        <w:rPr>
          <w:b/>
        </w:rPr>
        <w:t>7.7</w:t>
      </w:r>
      <w:r>
        <w:t xml:space="preserve"> Os</w:t>
      </w:r>
      <w:proofErr w:type="gramEnd"/>
      <w:r>
        <w:t xml:space="preserve"> preços serão apresentados em algarismos e por extenso e cotados em moeda nacional, prevalecendo, em caso de discrepância, a indicação por extenso. </w:t>
      </w:r>
    </w:p>
    <w:p w14:paraId="5579EA92" w14:textId="77777777" w:rsidR="00A92D3D" w:rsidRDefault="00397A2C">
      <w:pPr>
        <w:spacing w:after="16" w:line="259" w:lineRule="auto"/>
        <w:ind w:left="12" w:right="0" w:firstLine="0"/>
        <w:jc w:val="left"/>
      </w:pPr>
      <w:r>
        <w:t xml:space="preserve"> </w:t>
      </w:r>
    </w:p>
    <w:p w14:paraId="4128D515" w14:textId="77777777" w:rsidR="00A92D3D" w:rsidRDefault="00397A2C">
      <w:pPr>
        <w:ind w:left="0" w:right="959"/>
      </w:pPr>
      <w:r>
        <w:rPr>
          <w:b/>
        </w:rPr>
        <w:t xml:space="preserve">7.8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5021591D" w14:textId="109937BC" w:rsidR="00DE70E5" w:rsidRDefault="00397A2C" w:rsidP="00DE70E5">
      <w:pPr>
        <w:spacing w:after="47" w:line="259" w:lineRule="auto"/>
        <w:ind w:left="12" w:right="0" w:firstLine="0"/>
        <w:jc w:val="left"/>
        <w:rPr>
          <w:b/>
        </w:rPr>
      </w:pPr>
      <w:r>
        <w:rPr>
          <w:b/>
        </w:rPr>
        <w:t xml:space="preserve"> </w:t>
      </w:r>
    </w:p>
    <w:p w14:paraId="75BC7815" w14:textId="77777777" w:rsidR="00A92D3D" w:rsidRDefault="00397A2C">
      <w:pPr>
        <w:ind w:left="0" w:right="959"/>
      </w:pPr>
      <w:r>
        <w:rPr>
          <w:b/>
        </w:rPr>
        <w:t>7.9</w:t>
      </w:r>
      <w:r>
        <w:t xml:space="preserve"> Os documentos exigidos no ENVELOPE “B” - DOCUMENTAÇÃO DE HABILITAÇÃO deverão ser apresentados no original ou em cópia reprográfica </w:t>
      </w:r>
      <w:r>
        <w:lastRenderedPageBreak/>
        <w:t xml:space="preserve">autenticada, na forma do artigo 32, e seus parágrafos, da Lei Federal </w:t>
      </w:r>
      <w:proofErr w:type="gramStart"/>
      <w:r>
        <w:t>n.º</w:t>
      </w:r>
      <w:proofErr w:type="gramEnd"/>
      <w:r>
        <w:t xml:space="preserve"> 8.666/93, e rubricados pelo representante legal do licitante. </w:t>
      </w:r>
    </w:p>
    <w:p w14:paraId="5A57BC1B" w14:textId="77777777" w:rsidR="00A92D3D" w:rsidRDefault="00397A2C">
      <w:pPr>
        <w:spacing w:after="16" w:line="259" w:lineRule="auto"/>
        <w:ind w:left="12" w:right="0" w:firstLine="0"/>
        <w:jc w:val="left"/>
      </w:pPr>
      <w:r>
        <w:t xml:space="preserve"> </w:t>
      </w:r>
    </w:p>
    <w:p w14:paraId="72D84906" w14:textId="77777777" w:rsidR="00A92D3D" w:rsidRDefault="00397A2C">
      <w:pPr>
        <w:ind w:left="0" w:right="959"/>
      </w:pPr>
      <w:r>
        <w:rPr>
          <w:b/>
        </w:rPr>
        <w:t>7.10</w:t>
      </w:r>
      <w:r>
        <w:t xml:space="preserve"> O Pregoeiro poderá pedir, a qualquer tempo, a exibição do original dos documentos. </w:t>
      </w:r>
    </w:p>
    <w:p w14:paraId="6E7656A0" w14:textId="77777777" w:rsidR="00A92D3D" w:rsidRDefault="00397A2C">
      <w:pPr>
        <w:spacing w:after="60" w:line="259" w:lineRule="auto"/>
        <w:ind w:left="12" w:right="0" w:firstLine="0"/>
        <w:jc w:val="left"/>
      </w:pPr>
      <w:r>
        <w:t xml:space="preserve"> </w:t>
      </w:r>
    </w:p>
    <w:p w14:paraId="4CE6243F" w14:textId="77777777" w:rsidR="00A92D3D" w:rsidRDefault="00397A2C">
      <w:pPr>
        <w:ind w:left="0" w:right="959"/>
      </w:pPr>
      <w:r>
        <w:rPr>
          <w:b/>
        </w:rPr>
        <w:t>7.11</w:t>
      </w:r>
      <w:r>
        <w:t xml:space="preserve"> O ENVELOPE “B” conterá os documentos especificados no item 9. </w:t>
      </w:r>
    </w:p>
    <w:p w14:paraId="340962EC" w14:textId="77777777" w:rsidR="00A92D3D" w:rsidRDefault="00397A2C">
      <w:pPr>
        <w:spacing w:after="17" w:line="259" w:lineRule="auto"/>
        <w:ind w:left="12" w:right="0" w:firstLine="0"/>
        <w:jc w:val="left"/>
      </w:pPr>
      <w:r>
        <w:rPr>
          <w:b/>
        </w:rPr>
        <w:t xml:space="preserve"> </w:t>
      </w:r>
    </w:p>
    <w:p w14:paraId="6724CFFF" w14:textId="77777777" w:rsidR="00A92D3D" w:rsidRDefault="00397A2C">
      <w:pPr>
        <w:pStyle w:val="Ttulo1"/>
        <w:ind w:left="7" w:right="952"/>
      </w:pPr>
      <w:r>
        <w:t xml:space="preserve">8- PROCESSAMENTO E JULGAMENTO DAS PROPOSTAS </w:t>
      </w:r>
    </w:p>
    <w:p w14:paraId="0A4C68CB" w14:textId="77777777" w:rsidR="00A92D3D" w:rsidRDefault="00397A2C">
      <w:pPr>
        <w:spacing w:after="16" w:line="259" w:lineRule="auto"/>
        <w:ind w:left="12" w:right="0" w:firstLine="0"/>
        <w:jc w:val="left"/>
      </w:pPr>
      <w:r>
        <w:rPr>
          <w:b/>
        </w:rPr>
        <w:t xml:space="preserve"> </w:t>
      </w:r>
    </w:p>
    <w:p w14:paraId="305CF097" w14:textId="77777777" w:rsidR="00A92D3D" w:rsidRDefault="00397A2C">
      <w:pPr>
        <w:ind w:left="0" w:right="959"/>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p>
    <w:p w14:paraId="78869736" w14:textId="77777777" w:rsidR="00A92D3D" w:rsidRDefault="00397A2C">
      <w:pPr>
        <w:spacing w:after="16" w:line="259" w:lineRule="auto"/>
        <w:ind w:left="12" w:right="0" w:firstLine="0"/>
        <w:jc w:val="left"/>
      </w:pPr>
      <w:r>
        <w:t xml:space="preserve"> </w:t>
      </w:r>
    </w:p>
    <w:p w14:paraId="5E63E1F6" w14:textId="77777777" w:rsidR="00A92D3D" w:rsidRDefault="00397A2C">
      <w:pPr>
        <w:ind w:left="0" w:right="959"/>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8E07136" w14:textId="77777777" w:rsidR="00A92D3D" w:rsidRDefault="00397A2C">
      <w:pPr>
        <w:spacing w:after="16" w:line="259" w:lineRule="auto"/>
        <w:ind w:left="12" w:right="0" w:firstLine="0"/>
        <w:jc w:val="left"/>
      </w:pPr>
      <w:r>
        <w:t xml:space="preserve"> </w:t>
      </w:r>
    </w:p>
    <w:p w14:paraId="1563EC1A" w14:textId="77777777" w:rsidR="00A92D3D" w:rsidRDefault="00397A2C">
      <w:pPr>
        <w:ind w:left="0" w:right="959"/>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 </w:t>
      </w:r>
    </w:p>
    <w:p w14:paraId="35655FDD" w14:textId="77777777" w:rsidR="00A92D3D" w:rsidRDefault="00397A2C">
      <w:pPr>
        <w:spacing w:after="16" w:line="259" w:lineRule="auto"/>
        <w:ind w:left="12" w:right="0" w:firstLine="0"/>
        <w:jc w:val="left"/>
      </w:pPr>
      <w:r>
        <w:t xml:space="preserve"> </w:t>
      </w:r>
    </w:p>
    <w:p w14:paraId="0D1B6087" w14:textId="77777777" w:rsidR="00A92D3D" w:rsidRDefault="00397A2C" w:rsidP="00F0251B">
      <w:pPr>
        <w:ind w:left="0" w:right="959"/>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p>
    <w:p w14:paraId="6E52DA34" w14:textId="77777777" w:rsidR="00A92D3D" w:rsidRDefault="00397A2C" w:rsidP="00F0251B">
      <w:pPr>
        <w:spacing w:after="16" w:line="259" w:lineRule="auto"/>
        <w:ind w:left="12" w:right="0" w:firstLine="0"/>
      </w:pPr>
      <w:r>
        <w:rPr>
          <w:b/>
        </w:rPr>
        <w:t xml:space="preserve"> </w:t>
      </w:r>
    </w:p>
    <w:p w14:paraId="2548CBA6" w14:textId="08F4012F" w:rsidR="00A92D3D" w:rsidRDefault="00397A2C" w:rsidP="00F0251B">
      <w:pPr>
        <w:ind w:left="0" w:right="959"/>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 </w:t>
      </w:r>
    </w:p>
    <w:p w14:paraId="74B95D91" w14:textId="77777777" w:rsidR="00A92D3D" w:rsidRDefault="00397A2C" w:rsidP="00F0251B">
      <w:pPr>
        <w:spacing w:after="39" w:line="259" w:lineRule="auto"/>
        <w:ind w:left="0" w:right="907" w:firstLine="0"/>
      </w:pPr>
      <w:r>
        <w:rPr>
          <w:b/>
          <w:sz w:val="18"/>
        </w:rPr>
        <w:t xml:space="preserve"> </w:t>
      </w:r>
    </w:p>
    <w:p w14:paraId="064781B6" w14:textId="77777777" w:rsidR="00A92D3D" w:rsidRDefault="00397A2C" w:rsidP="00F0251B">
      <w:pPr>
        <w:ind w:left="0" w:right="959"/>
      </w:pPr>
      <w:r>
        <w:rPr>
          <w:b/>
        </w:rPr>
        <w:t>8.6</w:t>
      </w:r>
      <w:r>
        <w:t xml:space="preserve"> Caso duas ou mais propostas escritas apresentem preços iguais, será realizado sorteio para determinação da ordem de oferta dos lances. </w:t>
      </w:r>
    </w:p>
    <w:p w14:paraId="0047C451" w14:textId="77777777" w:rsidR="00A92D3D" w:rsidRDefault="00397A2C" w:rsidP="00F0251B">
      <w:pPr>
        <w:spacing w:after="16" w:line="259" w:lineRule="auto"/>
        <w:ind w:left="12" w:right="0" w:firstLine="0"/>
      </w:pPr>
      <w:r>
        <w:t xml:space="preserve"> </w:t>
      </w:r>
    </w:p>
    <w:p w14:paraId="5C42F672" w14:textId="77777777" w:rsidR="00A92D3D" w:rsidRDefault="00397A2C" w:rsidP="00F0251B">
      <w:pPr>
        <w:spacing w:after="0" w:line="275" w:lineRule="auto"/>
        <w:ind w:left="12" w:right="549" w:firstLine="0"/>
      </w:pPr>
      <w:r>
        <w:rPr>
          <w:b/>
        </w:rPr>
        <w:t xml:space="preserve">8.7 </w:t>
      </w:r>
      <w:r>
        <w:t xml:space="preserve">O Pregoeiro convidará individualmente os licitantes qualificados, na forma dos itens 8.3, 8.4 e 8.5, a apresentar os lances verbais, a começar pelo autor da proposta escrita de maior preço, seguido dos demais, em ordem decrescente de valor. </w:t>
      </w:r>
    </w:p>
    <w:p w14:paraId="234EA79E" w14:textId="77777777" w:rsidR="00F0251B" w:rsidRDefault="00F0251B" w:rsidP="00F0251B">
      <w:pPr>
        <w:spacing w:after="0" w:line="275" w:lineRule="auto"/>
        <w:ind w:left="12" w:right="549" w:firstLine="0"/>
      </w:pPr>
    </w:p>
    <w:p w14:paraId="0FF554E7" w14:textId="77777777" w:rsidR="00A92D3D" w:rsidRDefault="00397A2C" w:rsidP="00F0251B">
      <w:pPr>
        <w:ind w:left="0" w:right="959"/>
      </w:pPr>
      <w:r>
        <w:rPr>
          <w:b/>
        </w:rPr>
        <w:t>8.8</w:t>
      </w:r>
      <w:r>
        <w:t xml:space="preserve"> O Pregoeiro poderá, motivadamente, estabelecer limite de tempo e de valor dos lances, mediante prévia comunicação aos licitantes e expressa menção na ata da Sessão.  </w:t>
      </w:r>
    </w:p>
    <w:p w14:paraId="51C6C97B" w14:textId="77777777" w:rsidR="00A92D3D" w:rsidRDefault="00397A2C">
      <w:pPr>
        <w:spacing w:after="19" w:line="259" w:lineRule="auto"/>
        <w:ind w:left="12" w:right="0" w:firstLine="0"/>
        <w:jc w:val="left"/>
      </w:pPr>
      <w:r>
        <w:rPr>
          <w:b/>
        </w:rPr>
        <w:lastRenderedPageBreak/>
        <w:t xml:space="preserve"> </w:t>
      </w:r>
    </w:p>
    <w:p w14:paraId="522C49ED" w14:textId="77777777" w:rsidR="00A92D3D" w:rsidRDefault="00397A2C">
      <w:pPr>
        <w:ind w:left="0" w:right="959"/>
      </w:pPr>
      <w:r>
        <w:rPr>
          <w:b/>
        </w:rPr>
        <w:t xml:space="preserve">8.9 </w:t>
      </w:r>
      <w:r>
        <w:t xml:space="preserve">Só serão aceitos lances cujos valores sejam inferiores ao último apresentado. </w:t>
      </w:r>
    </w:p>
    <w:p w14:paraId="081CE590" w14:textId="77777777" w:rsidR="00A92D3D" w:rsidRDefault="00397A2C">
      <w:pPr>
        <w:spacing w:after="16" w:line="259" w:lineRule="auto"/>
        <w:ind w:left="12" w:right="0" w:firstLine="0"/>
        <w:jc w:val="left"/>
      </w:pPr>
      <w:r>
        <w:t xml:space="preserve"> </w:t>
      </w:r>
    </w:p>
    <w:p w14:paraId="579F7E55" w14:textId="77777777" w:rsidR="00A92D3D" w:rsidRDefault="00397A2C">
      <w:pPr>
        <w:ind w:left="0" w:right="959"/>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p>
    <w:p w14:paraId="1CBE657D" w14:textId="77777777" w:rsidR="00A92D3D" w:rsidRDefault="00397A2C">
      <w:pPr>
        <w:spacing w:after="17" w:line="259" w:lineRule="auto"/>
        <w:ind w:left="12" w:right="0" w:firstLine="0"/>
        <w:jc w:val="left"/>
      </w:pPr>
      <w:r>
        <w:rPr>
          <w:b/>
        </w:rPr>
        <w:t xml:space="preserve"> </w:t>
      </w:r>
    </w:p>
    <w:p w14:paraId="4F482162" w14:textId="77777777" w:rsidR="00A92D3D" w:rsidRDefault="00397A2C">
      <w:pPr>
        <w:ind w:left="0" w:right="959"/>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p>
    <w:p w14:paraId="1D35968D" w14:textId="77777777" w:rsidR="00A92D3D" w:rsidRDefault="00397A2C">
      <w:pPr>
        <w:spacing w:after="16" w:line="259" w:lineRule="auto"/>
        <w:ind w:left="12" w:right="0" w:firstLine="0"/>
        <w:jc w:val="left"/>
      </w:pPr>
      <w:r>
        <w:t xml:space="preserve"> </w:t>
      </w:r>
    </w:p>
    <w:p w14:paraId="2BDD72EB" w14:textId="77777777" w:rsidR="00A92D3D" w:rsidRDefault="00397A2C">
      <w:pPr>
        <w:ind w:left="0" w:right="959"/>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p>
    <w:p w14:paraId="698E7716" w14:textId="77777777" w:rsidR="00A92D3D" w:rsidRDefault="00397A2C">
      <w:pPr>
        <w:spacing w:after="16" w:line="259" w:lineRule="auto"/>
        <w:ind w:left="12" w:right="0" w:firstLine="0"/>
        <w:jc w:val="left"/>
      </w:pPr>
      <w:r>
        <w:t xml:space="preserve"> </w:t>
      </w:r>
    </w:p>
    <w:p w14:paraId="197B7F68" w14:textId="77777777" w:rsidR="00A92D3D" w:rsidRDefault="00397A2C">
      <w:pPr>
        <w:ind w:left="0" w:right="959"/>
      </w:pPr>
      <w:proofErr w:type="gramStart"/>
      <w:r>
        <w:rPr>
          <w:b/>
        </w:rPr>
        <w:t xml:space="preserve">8.11.2 </w:t>
      </w:r>
      <w:r>
        <w:t>Havendo</w:t>
      </w:r>
      <w:proofErr w:type="gramEnd"/>
      <w:r>
        <w:t xml:space="preserve"> empate, proceder-se-á da seguinte forma:  </w:t>
      </w:r>
    </w:p>
    <w:p w14:paraId="31D36849" w14:textId="77777777" w:rsidR="00A92D3D" w:rsidRDefault="00397A2C">
      <w:pPr>
        <w:spacing w:after="17" w:line="259" w:lineRule="auto"/>
        <w:ind w:left="12" w:right="0" w:firstLine="0"/>
        <w:jc w:val="left"/>
      </w:pPr>
      <w:r>
        <w:t xml:space="preserve"> </w:t>
      </w:r>
    </w:p>
    <w:p w14:paraId="16549881" w14:textId="77777777" w:rsidR="00A92D3D" w:rsidRDefault="00397A2C">
      <w:pPr>
        <w:numPr>
          <w:ilvl w:val="0"/>
          <w:numId w:val="2"/>
        </w:numPr>
        <w:ind w:right="959"/>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p>
    <w:p w14:paraId="466B5A7D" w14:textId="77777777" w:rsidR="00A92D3D" w:rsidRDefault="00397A2C">
      <w:pPr>
        <w:spacing w:after="16" w:line="259" w:lineRule="auto"/>
        <w:ind w:left="12" w:right="0" w:firstLine="0"/>
        <w:jc w:val="left"/>
      </w:pPr>
      <w:r>
        <w:t xml:space="preserve"> </w:t>
      </w:r>
    </w:p>
    <w:p w14:paraId="1F7B4E25" w14:textId="77777777" w:rsidR="00A92D3D" w:rsidRDefault="00397A2C">
      <w:pPr>
        <w:numPr>
          <w:ilvl w:val="0"/>
          <w:numId w:val="2"/>
        </w:numPr>
        <w:ind w:right="959"/>
      </w:pPr>
      <w:r>
        <w:t xml:space="preserve">Caso a microempresa ou empresa de pequeno porte que se apresente neste caso não venha a ser contratada, serão convocadas, na ordem classificatória, as demais que se enquadrem na mesma hipótese, para o exercício de igual direito. </w:t>
      </w:r>
    </w:p>
    <w:p w14:paraId="5871A806" w14:textId="77777777" w:rsidR="00A92D3D" w:rsidRDefault="00397A2C">
      <w:pPr>
        <w:spacing w:after="16" w:line="259" w:lineRule="auto"/>
        <w:ind w:left="12" w:right="0" w:firstLine="0"/>
        <w:jc w:val="left"/>
      </w:pPr>
      <w:r>
        <w:t xml:space="preserve"> </w:t>
      </w:r>
    </w:p>
    <w:p w14:paraId="1B47CC11" w14:textId="5DB1EEA2" w:rsidR="00A92D3D" w:rsidRDefault="00397A2C">
      <w:pPr>
        <w:numPr>
          <w:ilvl w:val="0"/>
          <w:numId w:val="2"/>
        </w:numPr>
        <w:ind w:right="959"/>
      </w:pPr>
      <w:r>
        <w:t>Na situação de empate na forma antes prevista, existindo equivalência nos valores apresentados por mais de uma microempresa ou empresa de pequeno porte, proceder</w:t>
      </w:r>
      <w:r w:rsidR="00B45AA2">
        <w:t>-</w:t>
      </w:r>
      <w:r>
        <w:t xml:space="preserve">se-á ao sorteio entre estas de modo a se identificar aquela que primeiro poderá apresentar melhor oferta. </w:t>
      </w:r>
    </w:p>
    <w:p w14:paraId="2C6C7282" w14:textId="77777777" w:rsidR="00A92D3D" w:rsidRDefault="00397A2C">
      <w:pPr>
        <w:spacing w:after="0" w:line="259" w:lineRule="auto"/>
        <w:ind w:left="12" w:right="0" w:firstLine="0"/>
        <w:jc w:val="left"/>
      </w:pPr>
      <w:r>
        <w:t xml:space="preserve"> </w:t>
      </w:r>
    </w:p>
    <w:p w14:paraId="57719FE5" w14:textId="77777777" w:rsidR="00A92D3D" w:rsidRDefault="00397A2C">
      <w:pPr>
        <w:spacing w:after="39" w:line="259" w:lineRule="auto"/>
        <w:ind w:left="0" w:right="907" w:firstLine="0"/>
        <w:jc w:val="center"/>
      </w:pPr>
      <w:r>
        <w:rPr>
          <w:b/>
          <w:sz w:val="18"/>
        </w:rPr>
        <w:t xml:space="preserve"> </w:t>
      </w:r>
    </w:p>
    <w:p w14:paraId="28760BB5" w14:textId="26619250" w:rsidR="00A92D3D" w:rsidRDefault="00397A2C" w:rsidP="00314489">
      <w:pPr>
        <w:spacing w:after="16" w:line="259" w:lineRule="auto"/>
        <w:ind w:left="12" w:right="0" w:firstLine="0"/>
        <w:jc w:val="left"/>
      </w:pPr>
      <w:r>
        <w:t xml:space="preserve"> </w:t>
      </w:r>
      <w:r>
        <w:rPr>
          <w:b/>
        </w:rPr>
        <w:t xml:space="preserve">8.11.3 </w:t>
      </w:r>
      <w:r>
        <w:t xml:space="preserve">Caso nenhuma microempresa ou empresa de pequeno porte venha a ser contratada pelo critério de desempate, o objeto licitado será adjudicado em favor da proposta originalmente vencedora do certame.  </w:t>
      </w:r>
    </w:p>
    <w:p w14:paraId="53ABEA95" w14:textId="77777777" w:rsidR="00A92D3D" w:rsidRDefault="00397A2C">
      <w:pPr>
        <w:spacing w:after="19" w:line="259" w:lineRule="auto"/>
        <w:ind w:left="12" w:right="0" w:firstLine="0"/>
        <w:jc w:val="left"/>
      </w:pPr>
      <w:r>
        <w:t xml:space="preserve"> </w:t>
      </w:r>
    </w:p>
    <w:p w14:paraId="05532914" w14:textId="77777777" w:rsidR="00A92D3D" w:rsidRDefault="00397A2C">
      <w:pPr>
        <w:numPr>
          <w:ilvl w:val="1"/>
          <w:numId w:val="3"/>
        </w:numPr>
        <w:ind w:right="959"/>
      </w:pPr>
      <w:r>
        <w:t xml:space="preserve">A desistência de apresentar lance verbal, quando convocado pelo pregoeiro, implicará a exclusão do licitante da etapa de lances verbais e na </w:t>
      </w:r>
      <w:r>
        <w:lastRenderedPageBreak/>
        <w:t>manutenção do último preço apresentado pelo licitante para efeito de ordenação das propostas.</w:t>
      </w:r>
      <w:r>
        <w:rPr>
          <w:b/>
        </w:rPr>
        <w:t xml:space="preserve"> </w:t>
      </w:r>
    </w:p>
    <w:p w14:paraId="625B9AA9" w14:textId="77777777" w:rsidR="00A92D3D" w:rsidRDefault="00397A2C">
      <w:pPr>
        <w:spacing w:after="19" w:line="259" w:lineRule="auto"/>
        <w:ind w:left="12" w:right="0" w:firstLine="0"/>
        <w:jc w:val="left"/>
      </w:pPr>
      <w:r>
        <w:rPr>
          <w:b/>
        </w:rPr>
        <w:t xml:space="preserve"> </w:t>
      </w:r>
    </w:p>
    <w:p w14:paraId="6F4940A6" w14:textId="77777777" w:rsidR="00A92D3D" w:rsidRDefault="00397A2C">
      <w:pPr>
        <w:numPr>
          <w:ilvl w:val="1"/>
          <w:numId w:val="3"/>
        </w:numPr>
        <w:ind w:right="959"/>
      </w:pPr>
      <w:r>
        <w:t xml:space="preserve">A desistência dos lances já ofertados sujeitará o licitante às penalidades previstas no item 15 do edital. </w:t>
      </w:r>
    </w:p>
    <w:p w14:paraId="684218CA" w14:textId="77777777" w:rsidR="00A92D3D" w:rsidRDefault="00397A2C">
      <w:pPr>
        <w:spacing w:after="16" w:line="259" w:lineRule="auto"/>
        <w:ind w:left="12" w:right="0" w:firstLine="0"/>
        <w:jc w:val="left"/>
      </w:pPr>
      <w:r>
        <w:t xml:space="preserve"> </w:t>
      </w:r>
    </w:p>
    <w:p w14:paraId="4ABDDA38" w14:textId="77777777" w:rsidR="00A92D3D" w:rsidRDefault="00397A2C">
      <w:pPr>
        <w:numPr>
          <w:ilvl w:val="1"/>
          <w:numId w:val="3"/>
        </w:numPr>
        <w:ind w:right="959"/>
      </w:pPr>
      <w:r>
        <w:t xml:space="preserve">O encerramento da etapa competitiva dar-se-á quando, indagados pelo Pregoeiro, os licitantes qualificados manifestarem seu desinteresse em apresentar novos lances.  </w:t>
      </w:r>
    </w:p>
    <w:p w14:paraId="70697234" w14:textId="77777777" w:rsidR="00A92D3D" w:rsidRDefault="00397A2C">
      <w:pPr>
        <w:spacing w:after="16" w:line="259" w:lineRule="auto"/>
        <w:ind w:left="12" w:right="0" w:firstLine="0"/>
        <w:jc w:val="left"/>
      </w:pPr>
      <w:r>
        <w:t xml:space="preserve"> </w:t>
      </w:r>
    </w:p>
    <w:p w14:paraId="184F2942" w14:textId="77777777" w:rsidR="00A92D3D" w:rsidRDefault="00397A2C">
      <w:pPr>
        <w:numPr>
          <w:ilvl w:val="1"/>
          <w:numId w:val="3"/>
        </w:numPr>
        <w:ind w:right="959"/>
      </w:pPr>
      <w:r>
        <w:t xml:space="preserve">Caso não se realizem lances verbais, será verificada pelo Pregoeiro a aceitabilidade da proposta de preços de menor valor, considerando-se o valor estimado para a contratação. </w:t>
      </w:r>
    </w:p>
    <w:p w14:paraId="2FEE7FE6" w14:textId="77777777" w:rsidR="00A92D3D" w:rsidRDefault="00397A2C">
      <w:pPr>
        <w:spacing w:after="16" w:line="259" w:lineRule="auto"/>
        <w:ind w:left="12" w:right="0" w:firstLine="0"/>
        <w:jc w:val="left"/>
      </w:pPr>
      <w:r>
        <w:t xml:space="preserve"> </w:t>
      </w:r>
    </w:p>
    <w:p w14:paraId="6BAD79DC" w14:textId="77777777" w:rsidR="00A92D3D" w:rsidRDefault="00397A2C">
      <w:pPr>
        <w:numPr>
          <w:ilvl w:val="2"/>
          <w:numId w:val="4"/>
        </w:numPr>
        <w:ind w:right="959" w:hanging="660"/>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7928EEEB" w14:textId="77777777" w:rsidR="00A92D3D" w:rsidRDefault="00397A2C">
      <w:pPr>
        <w:spacing w:after="16" w:line="259" w:lineRule="auto"/>
        <w:ind w:left="12" w:right="0" w:firstLine="0"/>
        <w:jc w:val="left"/>
      </w:pPr>
      <w:r>
        <w:t xml:space="preserve"> </w:t>
      </w:r>
    </w:p>
    <w:p w14:paraId="3262B345" w14:textId="77777777" w:rsidR="00A92D3D" w:rsidRDefault="00397A2C">
      <w:pPr>
        <w:numPr>
          <w:ilvl w:val="2"/>
          <w:numId w:val="4"/>
        </w:numPr>
        <w:ind w:right="959" w:hanging="660"/>
      </w:pPr>
      <w:r>
        <w:t>Persistindo o empate, o sorteio público será utilizado como critério de desempate.</w:t>
      </w:r>
      <w:r>
        <w:rPr>
          <w:b/>
        </w:rPr>
        <w:t xml:space="preserve"> </w:t>
      </w:r>
    </w:p>
    <w:p w14:paraId="0F842853" w14:textId="77777777" w:rsidR="00A92D3D" w:rsidRDefault="00397A2C">
      <w:pPr>
        <w:spacing w:after="19" w:line="259" w:lineRule="auto"/>
        <w:ind w:left="12" w:right="0" w:firstLine="0"/>
        <w:jc w:val="left"/>
      </w:pPr>
      <w:r>
        <w:t xml:space="preserve"> </w:t>
      </w:r>
    </w:p>
    <w:p w14:paraId="5C0BABDA" w14:textId="77777777" w:rsidR="00A92D3D" w:rsidRDefault="00397A2C">
      <w:pPr>
        <w:ind w:left="0" w:right="959"/>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 </w:t>
      </w:r>
    </w:p>
    <w:p w14:paraId="46CCB0C6" w14:textId="77777777" w:rsidR="00A92D3D" w:rsidRDefault="00397A2C">
      <w:pPr>
        <w:spacing w:after="43" w:line="259" w:lineRule="auto"/>
        <w:ind w:left="12" w:right="0" w:firstLine="0"/>
        <w:jc w:val="left"/>
      </w:pPr>
      <w:r>
        <w:rPr>
          <w:b/>
        </w:rPr>
        <w:t xml:space="preserve"> </w:t>
      </w:r>
    </w:p>
    <w:p w14:paraId="35A668F5" w14:textId="77777777" w:rsidR="00A92D3D" w:rsidRDefault="00397A2C">
      <w:pPr>
        <w:ind w:left="0" w:right="959"/>
      </w:pPr>
      <w:proofErr w:type="gramStart"/>
      <w:r>
        <w:rPr>
          <w:b/>
        </w:rPr>
        <w:t>8.16.1</w:t>
      </w:r>
      <w:r>
        <w:t xml:space="preserve"> Será</w:t>
      </w:r>
      <w:proofErr w:type="gramEnd"/>
      <w:r>
        <w:t xml:space="preserve"> desclassificada a proposta ou o lance com valor superior ao preço máximo admitido, na forma do item 4.2.  </w:t>
      </w:r>
    </w:p>
    <w:p w14:paraId="07D4DDC7" w14:textId="1A587C33" w:rsidR="00A92D3D" w:rsidRDefault="00397A2C" w:rsidP="00DE70E5">
      <w:pPr>
        <w:spacing w:after="0" w:line="259" w:lineRule="auto"/>
        <w:ind w:left="12" w:right="0" w:firstLine="0"/>
        <w:jc w:val="left"/>
      </w:pPr>
      <w:r>
        <w:rPr>
          <w:b/>
        </w:rPr>
        <w:t xml:space="preserve"> </w:t>
      </w:r>
      <w:r>
        <w:rPr>
          <w:b/>
          <w:sz w:val="18"/>
        </w:rPr>
        <w:t xml:space="preserve"> </w:t>
      </w:r>
    </w:p>
    <w:p w14:paraId="0C4CDB6F" w14:textId="77777777" w:rsidR="00A92D3D" w:rsidRDefault="00397A2C" w:rsidP="00DE70E5">
      <w:pPr>
        <w:numPr>
          <w:ilvl w:val="1"/>
          <w:numId w:val="5"/>
        </w:numPr>
        <w:ind w:left="0" w:right="959"/>
      </w:pPr>
      <w:r>
        <w:t xml:space="preserve">Sendo aceitável a proposta final classificada em primeiro lugar, será aberto o envelope contendo a documentação de habilitação do licitante que a tiver formulado, para confirmação das suas condições de habilitação. </w:t>
      </w:r>
    </w:p>
    <w:p w14:paraId="7B8AF761" w14:textId="77777777" w:rsidR="00A92D3D" w:rsidRDefault="00397A2C">
      <w:pPr>
        <w:spacing w:after="17" w:line="259" w:lineRule="auto"/>
        <w:ind w:left="12" w:right="0" w:firstLine="0"/>
        <w:jc w:val="left"/>
      </w:pPr>
      <w:r>
        <w:t xml:space="preserve"> </w:t>
      </w:r>
    </w:p>
    <w:p w14:paraId="1D413E13" w14:textId="77777777" w:rsidR="00A92D3D" w:rsidRDefault="00397A2C" w:rsidP="00DE70E5">
      <w:pPr>
        <w:numPr>
          <w:ilvl w:val="1"/>
          <w:numId w:val="5"/>
        </w:numPr>
        <w:ind w:left="0" w:right="959"/>
      </w:pPr>
      <w:r>
        <w:lastRenderedPageBreak/>
        <w:t xml:space="preserve">Verificado o atendimento das exigências de habilitação fixadas no edital, o Pregoeiro declarará o licitante vencedor. </w:t>
      </w:r>
    </w:p>
    <w:p w14:paraId="76FD83BB" w14:textId="77777777" w:rsidR="00A92D3D" w:rsidRDefault="00397A2C">
      <w:pPr>
        <w:spacing w:after="19" w:line="259" w:lineRule="auto"/>
        <w:ind w:left="12" w:right="0" w:firstLine="0"/>
        <w:jc w:val="left"/>
      </w:pPr>
      <w:r>
        <w:t xml:space="preserve"> </w:t>
      </w:r>
    </w:p>
    <w:p w14:paraId="76B39916" w14:textId="7C51B900" w:rsidR="00A92D3D" w:rsidRDefault="00397A2C" w:rsidP="00BF3FE6">
      <w:pPr>
        <w:numPr>
          <w:ilvl w:val="1"/>
          <w:numId w:val="5"/>
        </w:numPr>
        <w:ind w:left="0" w:right="959"/>
      </w:pPr>
      <w:r>
        <w:t xml:space="preserve">Caso a oferta não seja aceitável ou o licitante desatenda as exigências de habilitação, o Pregoeiro examinará as ofertas </w:t>
      </w:r>
      <w:r w:rsidR="00B45AA2">
        <w:t>subsequentes</w:t>
      </w:r>
      <w: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6304E072" w14:textId="77777777" w:rsidR="00A92D3D" w:rsidRDefault="00397A2C" w:rsidP="00BF3FE6">
      <w:pPr>
        <w:spacing w:after="16" w:line="259" w:lineRule="auto"/>
        <w:ind w:left="0" w:right="0" w:firstLine="0"/>
        <w:jc w:val="left"/>
      </w:pPr>
      <w:r>
        <w:rPr>
          <w:b/>
        </w:rPr>
        <w:t xml:space="preserve"> </w:t>
      </w:r>
    </w:p>
    <w:p w14:paraId="4D234E34" w14:textId="77777777" w:rsidR="00A92D3D" w:rsidRDefault="00397A2C" w:rsidP="00BF3FE6">
      <w:pPr>
        <w:numPr>
          <w:ilvl w:val="1"/>
          <w:numId w:val="5"/>
        </w:numPr>
        <w:ind w:left="0" w:right="959"/>
      </w:pPr>
      <w:r>
        <w:t xml:space="preserve">O Pregoeiro poderá negociar diretamente com o licitante vencedor para que seja obtido melhor preço aceitável, devendo esta negociação se dar em público e formalizada em ata. </w:t>
      </w:r>
    </w:p>
    <w:p w14:paraId="5E7C0418" w14:textId="77777777" w:rsidR="00A92D3D" w:rsidRDefault="00397A2C">
      <w:pPr>
        <w:spacing w:after="17" w:line="259" w:lineRule="auto"/>
        <w:ind w:left="12" w:right="0" w:firstLine="0"/>
        <w:jc w:val="left"/>
      </w:pPr>
      <w:r>
        <w:t xml:space="preserve"> </w:t>
      </w:r>
    </w:p>
    <w:p w14:paraId="56B5F970" w14:textId="77777777" w:rsidR="00A92D3D" w:rsidRDefault="00397A2C" w:rsidP="0076576A">
      <w:pPr>
        <w:numPr>
          <w:ilvl w:val="1"/>
          <w:numId w:val="5"/>
        </w:numPr>
        <w:ind w:left="0" w:right="959"/>
      </w:pPr>
      <w:r>
        <w:t xml:space="preserve">Da reunião lavrar-se-á ata circunstanciada, em que serão registradas as ocorrências relevantes, e, ao final, será assinada pelo Pregoeiro e demais membros da Comissão, bem como pelos licitantes presentes. </w:t>
      </w:r>
    </w:p>
    <w:p w14:paraId="1E2F2D09" w14:textId="77777777" w:rsidR="00A92D3D" w:rsidRDefault="00397A2C" w:rsidP="0076576A">
      <w:pPr>
        <w:spacing w:after="16" w:line="259" w:lineRule="auto"/>
        <w:ind w:left="0" w:right="0" w:firstLine="0"/>
        <w:jc w:val="left"/>
      </w:pPr>
      <w:r>
        <w:rPr>
          <w:b/>
        </w:rPr>
        <w:t xml:space="preserve"> </w:t>
      </w:r>
    </w:p>
    <w:p w14:paraId="12DF629A" w14:textId="77777777" w:rsidR="00A92D3D" w:rsidRDefault="00397A2C" w:rsidP="0076576A">
      <w:pPr>
        <w:numPr>
          <w:ilvl w:val="1"/>
          <w:numId w:val="5"/>
        </w:numPr>
        <w:ind w:left="0" w:right="959"/>
      </w:pPr>
      <w:r>
        <w:t xml:space="preserve">Os licitantes ficam obrigados a manter a validade da proposta por 60 (sessenta) dias, contados da data da sua entrega. </w:t>
      </w:r>
    </w:p>
    <w:p w14:paraId="1ED6677E" w14:textId="77777777" w:rsidR="00A92D3D" w:rsidRDefault="00397A2C" w:rsidP="0076576A">
      <w:pPr>
        <w:spacing w:after="16" w:line="259" w:lineRule="auto"/>
        <w:ind w:left="0" w:right="0" w:firstLine="0"/>
        <w:jc w:val="left"/>
      </w:pPr>
      <w:r>
        <w:rPr>
          <w:b/>
        </w:rPr>
        <w:t xml:space="preserve"> </w:t>
      </w:r>
    </w:p>
    <w:p w14:paraId="224D136F" w14:textId="22BEC177" w:rsidR="00A92D3D" w:rsidRDefault="00397A2C" w:rsidP="0076576A">
      <w:pPr>
        <w:numPr>
          <w:ilvl w:val="1"/>
          <w:numId w:val="5"/>
        </w:numPr>
        <w:ind w:left="0" w:right="959"/>
      </w:pPr>
      <w:r>
        <w:t xml:space="preserve">Se por motivo de força maior, a adjudicação não puder ocorrer dentro do período de validade da proposta, ou seja, 60 (sessenta) dias, e caso persista o interesse da (o) </w:t>
      </w:r>
      <w:r w:rsidR="00A028A2">
        <w:t>SECRETARIA DE MEIO AMBIENTE, RECURSOS HIDRICOS E SUSTENTABILIDADE</w:t>
      </w:r>
      <w:r>
        <w:t xml:space="preserve"> este poderá solicitar a prorrogação da validade da proposta por igual prazo. </w:t>
      </w:r>
    </w:p>
    <w:p w14:paraId="01EF47D2" w14:textId="77777777" w:rsidR="00A92D3D" w:rsidRDefault="00397A2C">
      <w:pPr>
        <w:spacing w:after="16" w:line="259" w:lineRule="auto"/>
        <w:ind w:left="12" w:right="0" w:firstLine="0"/>
        <w:jc w:val="left"/>
      </w:pPr>
      <w:r>
        <w:rPr>
          <w:b/>
        </w:rPr>
        <w:t xml:space="preserve"> </w:t>
      </w:r>
    </w:p>
    <w:p w14:paraId="6522B869" w14:textId="3FC1D977" w:rsidR="00A92D3D" w:rsidRDefault="00397A2C" w:rsidP="00314489">
      <w:pPr>
        <w:spacing w:after="0" w:line="259" w:lineRule="auto"/>
        <w:ind w:left="12" w:right="0" w:firstLine="0"/>
        <w:jc w:val="left"/>
      </w:pPr>
      <w:r>
        <w:t xml:space="preserve"> </w:t>
      </w:r>
      <w:r>
        <w:rPr>
          <w:b/>
          <w:sz w:val="18"/>
        </w:rPr>
        <w:t xml:space="preserve"> </w:t>
      </w:r>
    </w:p>
    <w:p w14:paraId="0009909B" w14:textId="77777777" w:rsidR="00A92D3D" w:rsidRDefault="00397A2C">
      <w:pPr>
        <w:pStyle w:val="Ttulo1"/>
        <w:ind w:left="7" w:right="952"/>
      </w:pPr>
      <w:r>
        <w:t xml:space="preserve">9. DA HABILITAÇÃO </w:t>
      </w:r>
    </w:p>
    <w:p w14:paraId="09FD3279" w14:textId="77777777" w:rsidR="00A92D3D" w:rsidRDefault="00397A2C">
      <w:pPr>
        <w:spacing w:after="16" w:line="259" w:lineRule="auto"/>
        <w:ind w:left="12" w:right="0" w:firstLine="0"/>
        <w:jc w:val="left"/>
      </w:pPr>
      <w:r>
        <w:t xml:space="preserve"> </w:t>
      </w:r>
    </w:p>
    <w:p w14:paraId="51860D38" w14:textId="77777777" w:rsidR="00A92D3D" w:rsidRDefault="00397A2C">
      <w:pPr>
        <w:ind w:left="463" w:right="959" w:hanging="466"/>
      </w:pPr>
      <w:proofErr w:type="gramStart"/>
      <w:r>
        <w:rPr>
          <w:b/>
        </w:rPr>
        <w:t xml:space="preserve">9.1 </w:t>
      </w:r>
      <w:r>
        <w:t>Os</w:t>
      </w:r>
      <w:proofErr w:type="gramEnd"/>
      <w:r>
        <w:t xml:space="preserve"> licitantes deverão apresentar os seguintes documentos de habilitação para participar do presente certame: </w:t>
      </w:r>
    </w:p>
    <w:p w14:paraId="1EB60CDC" w14:textId="77777777" w:rsidR="00A92D3D" w:rsidRDefault="00397A2C">
      <w:pPr>
        <w:spacing w:after="19" w:line="259" w:lineRule="auto"/>
        <w:ind w:left="12" w:right="0" w:firstLine="0"/>
        <w:jc w:val="left"/>
      </w:pPr>
      <w:r>
        <w:t xml:space="preserve"> </w:t>
      </w:r>
    </w:p>
    <w:p w14:paraId="49180A52" w14:textId="77777777" w:rsidR="00A92D3D" w:rsidRDefault="00397A2C">
      <w:pPr>
        <w:tabs>
          <w:tab w:val="center" w:pos="1823"/>
        </w:tabs>
        <w:spacing w:after="11"/>
        <w:ind w:left="-3" w:right="0" w:firstLine="0"/>
        <w:jc w:val="left"/>
      </w:pPr>
      <w:r>
        <w:rPr>
          <w:b/>
        </w:rPr>
        <w:t xml:space="preserve">9.1.1 </w:t>
      </w:r>
      <w:r>
        <w:rPr>
          <w:b/>
        </w:rPr>
        <w:tab/>
        <w:t>Habilitação Jurídica:</w:t>
      </w:r>
      <w:r>
        <w:t xml:space="preserve"> </w:t>
      </w:r>
    </w:p>
    <w:p w14:paraId="3A50C0AF" w14:textId="77777777" w:rsidR="00A92D3D" w:rsidRDefault="00397A2C">
      <w:pPr>
        <w:spacing w:after="16" w:line="259" w:lineRule="auto"/>
        <w:ind w:left="12" w:right="0" w:firstLine="0"/>
        <w:jc w:val="left"/>
      </w:pPr>
      <w:r>
        <w:t xml:space="preserve"> </w:t>
      </w:r>
    </w:p>
    <w:p w14:paraId="46FCCBB2" w14:textId="77777777" w:rsidR="00A92D3D" w:rsidRDefault="00397A2C">
      <w:pPr>
        <w:ind w:left="0" w:right="959"/>
      </w:pPr>
      <w:r>
        <w:rPr>
          <w:b/>
        </w:rPr>
        <w:t>9.1.1</w:t>
      </w:r>
      <w:r>
        <w:t xml:space="preserve">. Para fins de comprovação da habilitação jurídica, deverão ser apresentados, conforme o caso, os seguintes documentos:  </w:t>
      </w:r>
    </w:p>
    <w:p w14:paraId="6B1F487F" w14:textId="77777777" w:rsidR="00A92D3D" w:rsidRDefault="00397A2C">
      <w:pPr>
        <w:spacing w:after="16" w:line="259" w:lineRule="auto"/>
        <w:ind w:left="12" w:right="0" w:firstLine="0"/>
        <w:jc w:val="left"/>
      </w:pPr>
      <w:r>
        <w:t xml:space="preserve"> </w:t>
      </w:r>
    </w:p>
    <w:p w14:paraId="2A2D325D" w14:textId="77777777" w:rsidR="00A92D3D" w:rsidRDefault="00397A2C">
      <w:pPr>
        <w:spacing w:line="357" w:lineRule="auto"/>
        <w:ind w:left="0" w:right="959"/>
      </w:pPr>
      <w:proofErr w:type="gramStart"/>
      <w:r>
        <w:lastRenderedPageBreak/>
        <w:t>a</w:t>
      </w:r>
      <w:proofErr w:type="gramEnd"/>
      <w:r>
        <w:t xml:space="preserve">-)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22F1E7F0" w14:textId="77777777" w:rsidR="00A92D3D" w:rsidRDefault="00397A2C">
      <w:pPr>
        <w:spacing w:line="357" w:lineRule="auto"/>
        <w:ind w:left="0" w:right="959"/>
      </w:pPr>
      <w:proofErr w:type="gramStart"/>
      <w:r>
        <w:t>d</w:t>
      </w:r>
      <w:proofErr w:type="gramEnd"/>
      <w:r>
        <w:t xml:space="preserve">-)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355BA6F9" w14:textId="77777777" w:rsidR="00A92D3D" w:rsidRDefault="00397A2C">
      <w:pPr>
        <w:spacing w:line="357" w:lineRule="auto"/>
        <w:ind w:left="0" w:right="959"/>
      </w:pPr>
      <w:proofErr w:type="gramStart"/>
      <w:r>
        <w:t>f</w:t>
      </w:r>
      <w:proofErr w:type="gramEnd"/>
      <w:r>
        <w:t>-) A sociedade simples que não adotar um dos tipos regulados nos artigos 1.039 a 1.092, deverá mencionar, no contrato social, por força do art. 997, inciso VI, as pessoas naturais incumbidas da administração;</w:t>
      </w:r>
      <w:r>
        <w:rPr>
          <w:color w:val="FF0000"/>
        </w:rPr>
        <w:t xml:space="preserve"> </w:t>
      </w:r>
      <w:r>
        <w:t xml:space="preserve">g-) ata da respectiva fundação, e o correspondente registro na Junta Comercial, bem como o estatuto com a ata da assembleia de aprovação, na forma do artigo 18 da Lei nº </w:t>
      </w:r>
    </w:p>
    <w:p w14:paraId="18216E8F" w14:textId="77777777" w:rsidR="00A92D3D" w:rsidRDefault="00397A2C">
      <w:pPr>
        <w:spacing w:after="107"/>
        <w:ind w:left="0" w:right="959"/>
      </w:pPr>
      <w:r>
        <w:t xml:space="preserve">5.764/71, em se tratando de sociedade cooperativa. </w:t>
      </w:r>
      <w:r>
        <w:rPr>
          <w:color w:val="FF0000"/>
        </w:rPr>
        <w:t xml:space="preserve"> </w:t>
      </w:r>
    </w:p>
    <w:p w14:paraId="559B1E18" w14:textId="77777777" w:rsidR="00A92D3D" w:rsidRDefault="00397A2C">
      <w:pPr>
        <w:spacing w:after="16" w:line="259" w:lineRule="auto"/>
        <w:ind w:left="12" w:right="0" w:firstLine="0"/>
        <w:jc w:val="left"/>
      </w:pPr>
      <w:r>
        <w:rPr>
          <w:b/>
        </w:rPr>
        <w:t xml:space="preserve"> </w:t>
      </w:r>
    </w:p>
    <w:p w14:paraId="3ADE56C3" w14:textId="77777777" w:rsidR="00A92D3D" w:rsidRDefault="00397A2C">
      <w:pPr>
        <w:pStyle w:val="Ttulo2"/>
        <w:ind w:left="7" w:right="952"/>
      </w:pPr>
      <w:proofErr w:type="gramStart"/>
      <w:r>
        <w:t>9.1.2  Regularidade</w:t>
      </w:r>
      <w:proofErr w:type="gramEnd"/>
      <w:r>
        <w:t xml:space="preserve"> Fiscal e Trabalhista </w:t>
      </w:r>
    </w:p>
    <w:p w14:paraId="7EB33AB9" w14:textId="77777777" w:rsidR="00A92D3D" w:rsidRDefault="00397A2C">
      <w:pPr>
        <w:spacing w:after="16" w:line="259" w:lineRule="auto"/>
        <w:ind w:left="12" w:right="0" w:firstLine="0"/>
        <w:jc w:val="left"/>
      </w:pPr>
      <w:r>
        <w:t xml:space="preserve"> </w:t>
      </w:r>
    </w:p>
    <w:p w14:paraId="3CE0BAC7" w14:textId="77777777" w:rsidR="00A92D3D" w:rsidRDefault="00397A2C">
      <w:pPr>
        <w:ind w:left="0" w:right="959"/>
      </w:pPr>
      <w:r>
        <w:t xml:space="preserve">Para fins de comprovação da regularidade fiscal e trabalhista, deverão ser apresentados os seguintes documentos:  </w:t>
      </w:r>
    </w:p>
    <w:p w14:paraId="146A299B" w14:textId="77777777" w:rsidR="00A92D3D" w:rsidRDefault="00397A2C">
      <w:pPr>
        <w:spacing w:after="0" w:line="259" w:lineRule="auto"/>
        <w:ind w:left="12" w:right="0" w:firstLine="0"/>
        <w:jc w:val="left"/>
      </w:pPr>
      <w:r>
        <w:t xml:space="preserve"> </w:t>
      </w:r>
    </w:p>
    <w:p w14:paraId="4B1F1987" w14:textId="77777777" w:rsidR="00A92D3D" w:rsidRDefault="00397A2C" w:rsidP="00EC1DF8">
      <w:pPr>
        <w:spacing w:after="39" w:line="259" w:lineRule="auto"/>
        <w:ind w:left="0" w:right="907" w:firstLine="0"/>
      </w:pPr>
      <w:r>
        <w:rPr>
          <w:b/>
          <w:sz w:val="18"/>
        </w:rPr>
        <w:t xml:space="preserve"> </w:t>
      </w:r>
    </w:p>
    <w:p w14:paraId="03232AB6" w14:textId="77777777" w:rsidR="00A92D3D" w:rsidRDefault="00397A2C">
      <w:pPr>
        <w:numPr>
          <w:ilvl w:val="0"/>
          <w:numId w:val="6"/>
        </w:numPr>
        <w:ind w:right="959" w:hanging="274"/>
      </w:pPr>
      <w:proofErr w:type="gramStart"/>
      <w:r>
        <w:t>prova</w:t>
      </w:r>
      <w:proofErr w:type="gramEnd"/>
      <w:r>
        <w:t xml:space="preserve"> de inscrição no Cadastro de Pessoas Físicas (CPF) ou no Cadastro Nacional de Pessoas Jurídicas (CNPJ); </w:t>
      </w:r>
    </w:p>
    <w:p w14:paraId="772A3359" w14:textId="77777777" w:rsidR="00A92D3D" w:rsidRDefault="00397A2C">
      <w:pPr>
        <w:spacing w:after="16" w:line="259" w:lineRule="auto"/>
        <w:ind w:left="12" w:right="0" w:firstLine="0"/>
        <w:jc w:val="left"/>
      </w:pPr>
      <w:r>
        <w:rPr>
          <w:b/>
        </w:rPr>
        <w:t xml:space="preserve"> </w:t>
      </w:r>
    </w:p>
    <w:p w14:paraId="2900D61F" w14:textId="77777777" w:rsidR="00A92D3D" w:rsidRDefault="00397A2C">
      <w:pPr>
        <w:numPr>
          <w:ilvl w:val="0"/>
          <w:numId w:val="6"/>
        </w:numPr>
        <w:ind w:right="959" w:hanging="274"/>
      </w:pPr>
      <w:proofErr w:type="gramStart"/>
      <w:r>
        <w:t>prova</w:t>
      </w:r>
      <w:proofErr w:type="gramEnd"/>
      <w:r>
        <w:t xml:space="preserve"> de inscrição no cadastro de contribuintes estadual ou municipal, se houver, relativo ao domicílio ou sede do licitante, ou outra equivalente, na forma da lei; </w:t>
      </w:r>
    </w:p>
    <w:p w14:paraId="20232653" w14:textId="77777777" w:rsidR="00A92D3D" w:rsidRDefault="00397A2C">
      <w:pPr>
        <w:spacing w:after="16" w:line="259" w:lineRule="auto"/>
        <w:ind w:left="12" w:right="0" w:firstLine="0"/>
        <w:jc w:val="left"/>
      </w:pPr>
      <w:r>
        <w:rPr>
          <w:b/>
        </w:rPr>
        <w:t xml:space="preserve"> </w:t>
      </w:r>
    </w:p>
    <w:p w14:paraId="7F82076E" w14:textId="77777777" w:rsidR="00A92D3D" w:rsidRDefault="00397A2C">
      <w:pPr>
        <w:numPr>
          <w:ilvl w:val="0"/>
          <w:numId w:val="6"/>
        </w:numPr>
        <w:ind w:right="959" w:hanging="274"/>
      </w:pPr>
      <w:proofErr w:type="gramStart"/>
      <w:r>
        <w:t>prova</w:t>
      </w:r>
      <w:proofErr w:type="gramEnd"/>
      <w:r>
        <w:t xml:space="preserve"> de regularidade fiscal perante à Fazenda Federal, Estadual e Municipal do domicílio ou sede do licitante, que será realizada da seguinte forma:  </w:t>
      </w:r>
    </w:p>
    <w:p w14:paraId="3A63F987" w14:textId="77777777" w:rsidR="00A92D3D" w:rsidRDefault="00397A2C">
      <w:pPr>
        <w:spacing w:after="0" w:line="259" w:lineRule="auto"/>
        <w:ind w:left="1997" w:right="0" w:firstLine="0"/>
        <w:jc w:val="left"/>
      </w:pPr>
      <w:r>
        <w:t xml:space="preserve"> </w:t>
      </w:r>
    </w:p>
    <w:p w14:paraId="28687F8B" w14:textId="77777777" w:rsidR="00A92D3D" w:rsidRDefault="00397A2C">
      <w:pPr>
        <w:numPr>
          <w:ilvl w:val="1"/>
          <w:numId w:val="6"/>
        </w:numPr>
        <w:ind w:right="959"/>
      </w:pPr>
      <w: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w:t>
      </w:r>
      <w:r>
        <w:lastRenderedPageBreak/>
        <w:t xml:space="preserve">inclusive, as contribuições sociais previstas nas alíneas </w:t>
      </w:r>
      <w:r>
        <w:rPr>
          <w:u w:val="single" w:color="000000"/>
        </w:rPr>
        <w:t>a</w:t>
      </w:r>
      <w:r>
        <w:t xml:space="preserve"> </w:t>
      </w:r>
      <w:proofErr w:type="spellStart"/>
      <w:r>
        <w:t>a</w:t>
      </w:r>
      <w:proofErr w:type="spellEnd"/>
      <w:r>
        <w:t xml:space="preserve"> </w:t>
      </w:r>
      <w:r>
        <w:rPr>
          <w:u w:val="single" w:color="000000"/>
        </w:rPr>
        <w:t>d</w:t>
      </w:r>
      <w:r>
        <w:t xml:space="preserve">, do parágrafo único, do art. 11, da Lei nº </w:t>
      </w:r>
    </w:p>
    <w:p w14:paraId="4BF1C69F" w14:textId="77777777" w:rsidR="00A92D3D" w:rsidRDefault="00397A2C">
      <w:pPr>
        <w:ind w:left="0" w:right="959"/>
      </w:pPr>
      <w:r>
        <w:t xml:space="preserve">8.212, de 1991;  </w:t>
      </w:r>
    </w:p>
    <w:p w14:paraId="155D9469" w14:textId="77777777" w:rsidR="00A92D3D" w:rsidRDefault="00397A2C">
      <w:pPr>
        <w:spacing w:after="0" w:line="259" w:lineRule="auto"/>
        <w:ind w:left="12" w:right="0" w:firstLine="0"/>
        <w:jc w:val="left"/>
      </w:pPr>
      <w:r>
        <w:t xml:space="preserve"> </w:t>
      </w:r>
    </w:p>
    <w:p w14:paraId="42134108" w14:textId="77777777" w:rsidR="00A92D3D" w:rsidRDefault="00397A2C">
      <w:pPr>
        <w:numPr>
          <w:ilvl w:val="1"/>
          <w:numId w:val="6"/>
        </w:numPr>
        <w:ind w:right="959"/>
      </w:pPr>
      <w: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77B2B548" w14:textId="77777777" w:rsidR="00A92D3D" w:rsidRDefault="00397A2C">
      <w:pPr>
        <w:spacing w:after="0" w:line="259" w:lineRule="auto"/>
        <w:ind w:left="12" w:right="0" w:firstLine="0"/>
        <w:jc w:val="left"/>
      </w:pPr>
      <w:r>
        <w:t xml:space="preserve"> </w:t>
      </w:r>
    </w:p>
    <w:p w14:paraId="1DE18225" w14:textId="77777777" w:rsidR="00A92D3D" w:rsidRDefault="00397A2C">
      <w:pPr>
        <w:ind w:left="0" w:right="959"/>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6F4A8A00" w14:textId="77777777" w:rsidR="00A92D3D" w:rsidRDefault="00397A2C">
      <w:pPr>
        <w:spacing w:after="0" w:line="259" w:lineRule="auto"/>
        <w:ind w:left="12" w:right="0" w:firstLine="0"/>
        <w:jc w:val="left"/>
      </w:pPr>
      <w:r>
        <w:t xml:space="preserve"> </w:t>
      </w:r>
    </w:p>
    <w:p w14:paraId="199D038F" w14:textId="77777777" w:rsidR="00A92D3D" w:rsidRDefault="00397A2C">
      <w:pPr>
        <w:numPr>
          <w:ilvl w:val="1"/>
          <w:numId w:val="6"/>
        </w:numPr>
        <w:ind w:right="959"/>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79E4B9C" w14:textId="77777777" w:rsidR="00A92D3D" w:rsidRDefault="00397A2C">
      <w:pPr>
        <w:spacing w:after="18" w:line="259" w:lineRule="auto"/>
        <w:ind w:left="720" w:right="0" w:firstLine="0"/>
        <w:jc w:val="left"/>
      </w:pPr>
      <w:r>
        <w:t xml:space="preserve"> </w:t>
      </w:r>
    </w:p>
    <w:p w14:paraId="4EC75E29" w14:textId="77777777" w:rsidR="00A92D3D" w:rsidRDefault="00397A2C">
      <w:pPr>
        <w:numPr>
          <w:ilvl w:val="0"/>
          <w:numId w:val="6"/>
        </w:numPr>
        <w:ind w:right="959" w:hanging="274"/>
      </w:pPr>
      <w:r>
        <w:t xml:space="preserve">Certificado de Regularidade do FGTS – CRF;  </w:t>
      </w:r>
    </w:p>
    <w:p w14:paraId="51743777" w14:textId="77777777" w:rsidR="00A92D3D" w:rsidRDefault="00397A2C">
      <w:pPr>
        <w:spacing w:after="0" w:line="259" w:lineRule="auto"/>
        <w:ind w:left="12" w:right="0" w:firstLine="0"/>
        <w:jc w:val="left"/>
      </w:pPr>
      <w:r>
        <w:t xml:space="preserve"> </w:t>
      </w:r>
    </w:p>
    <w:p w14:paraId="4E2B9926" w14:textId="77777777" w:rsidR="00A92D3D" w:rsidRDefault="00397A2C">
      <w:pPr>
        <w:spacing w:after="16" w:line="259" w:lineRule="auto"/>
        <w:ind w:left="12" w:right="0" w:firstLine="0"/>
        <w:jc w:val="left"/>
      </w:pPr>
      <w:r>
        <w:rPr>
          <w:b/>
        </w:rPr>
        <w:t xml:space="preserve"> </w:t>
      </w:r>
    </w:p>
    <w:p w14:paraId="799F2609" w14:textId="77777777" w:rsidR="00A92D3D" w:rsidRDefault="00397A2C">
      <w:pPr>
        <w:numPr>
          <w:ilvl w:val="0"/>
          <w:numId w:val="6"/>
        </w:numPr>
        <w:ind w:right="959"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 </w:t>
      </w:r>
    </w:p>
    <w:p w14:paraId="6983224D" w14:textId="77777777" w:rsidR="00A92D3D" w:rsidRDefault="00397A2C">
      <w:pPr>
        <w:spacing w:after="19" w:line="259" w:lineRule="auto"/>
        <w:ind w:left="12" w:right="0" w:firstLine="0"/>
        <w:jc w:val="left"/>
      </w:pPr>
      <w:r>
        <w:t xml:space="preserve"> </w:t>
      </w:r>
    </w:p>
    <w:p w14:paraId="66C7C7B3" w14:textId="77777777" w:rsidR="00A92D3D" w:rsidRDefault="00397A2C">
      <w:pPr>
        <w:spacing w:after="128"/>
        <w:ind w:left="0" w:right="959"/>
      </w:pPr>
      <w:proofErr w:type="gramStart"/>
      <w:r>
        <w:rPr>
          <w:b/>
        </w:rPr>
        <w:t xml:space="preserve">9.1.2.1 </w:t>
      </w:r>
      <w:r>
        <w:t>Na</w:t>
      </w:r>
      <w:proofErr w:type="gramEnd"/>
      <w:r>
        <w:t xml:space="preserve"> hipótese de tratar-se de microempresa ou de empresa de pequeno porte, na forma da lei, não obstante a obrigatoriedade de apresentação de toda a documentação </w:t>
      </w:r>
      <w:proofErr w:type="spellStart"/>
      <w:r>
        <w:t>habilitatória</w:t>
      </w:r>
      <w:proofErr w:type="spellEnd"/>
      <w:r>
        <w:t xml:space="preserve">, a comprovação da regularidade fiscal e trabalhista somente será exigida para efeito de assinatura do contrato caso se sagre vencedora na licitação. </w:t>
      </w:r>
      <w:r>
        <w:rPr>
          <w:b/>
        </w:rPr>
        <w:t xml:space="preserve"> </w:t>
      </w:r>
    </w:p>
    <w:p w14:paraId="1945152A" w14:textId="77777777" w:rsidR="00A92D3D" w:rsidRDefault="00397A2C">
      <w:pPr>
        <w:spacing w:after="16" w:line="259" w:lineRule="auto"/>
        <w:ind w:left="12" w:right="0" w:firstLine="0"/>
        <w:jc w:val="left"/>
      </w:pPr>
      <w:r>
        <w:t xml:space="preserve"> </w:t>
      </w:r>
    </w:p>
    <w:p w14:paraId="0A49BEC2" w14:textId="77777777" w:rsidR="00A92D3D" w:rsidRDefault="00397A2C">
      <w:pPr>
        <w:ind w:left="0" w:right="959"/>
      </w:pPr>
      <w:proofErr w:type="gramStart"/>
      <w:r>
        <w:rPr>
          <w:b/>
        </w:rPr>
        <w:lastRenderedPageBreak/>
        <w:t xml:space="preserve">9.1.2.2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b/>
        </w:rPr>
        <w:t xml:space="preserve"> </w:t>
      </w:r>
    </w:p>
    <w:p w14:paraId="4A27CB6D" w14:textId="77777777" w:rsidR="00A92D3D" w:rsidRDefault="00397A2C">
      <w:pPr>
        <w:spacing w:after="136" w:line="259" w:lineRule="auto"/>
        <w:ind w:left="12" w:right="0" w:firstLine="0"/>
        <w:jc w:val="left"/>
      </w:pPr>
      <w:r>
        <w:t xml:space="preserve"> </w:t>
      </w:r>
    </w:p>
    <w:p w14:paraId="73B40237" w14:textId="77777777" w:rsidR="00A92D3D" w:rsidRDefault="00397A2C">
      <w:pPr>
        <w:spacing w:after="126"/>
        <w:ind w:left="0" w:right="959"/>
      </w:pPr>
      <w:r>
        <w:rPr>
          <w:b/>
        </w:rPr>
        <w:t xml:space="preserve">9.1.2.3 </w:t>
      </w:r>
      <w:r>
        <w:t xml:space="preserve">O prazo acima poderá ser prorrogado por igual período, a critério exclusivo da Administração Pública. </w:t>
      </w:r>
      <w:r>
        <w:rPr>
          <w:b/>
        </w:rPr>
        <w:t xml:space="preserve"> </w:t>
      </w:r>
    </w:p>
    <w:p w14:paraId="5BC5EE37" w14:textId="77777777" w:rsidR="00A92D3D" w:rsidRDefault="00397A2C">
      <w:pPr>
        <w:spacing w:after="16" w:line="259" w:lineRule="auto"/>
        <w:ind w:left="12" w:right="0" w:firstLine="0"/>
        <w:jc w:val="left"/>
      </w:pPr>
      <w:r>
        <w:t xml:space="preserve"> </w:t>
      </w:r>
    </w:p>
    <w:p w14:paraId="5350A618" w14:textId="77777777" w:rsidR="00A92D3D" w:rsidRDefault="00397A2C">
      <w:pPr>
        <w:spacing w:after="126"/>
        <w:ind w:left="0" w:right="959"/>
      </w:pPr>
      <w:r>
        <w:rPr>
          <w:b/>
        </w:rPr>
        <w:t xml:space="preserve">9.1.2.4 </w:t>
      </w:r>
      <w:r>
        <w:t xml:space="preserve">A não regularização da documentação no prazo estipulado implicará a decadência do direito à contratação, sem prejuízo da aplicação das sanções previstas no art. 81, da Lei nº 8.666, de 21 de junho de 1993. </w:t>
      </w:r>
      <w:r>
        <w:rPr>
          <w:b/>
        </w:rPr>
        <w:t xml:space="preserve"> </w:t>
      </w:r>
    </w:p>
    <w:p w14:paraId="5800D90F" w14:textId="77777777" w:rsidR="00A92D3D" w:rsidRDefault="00397A2C">
      <w:pPr>
        <w:spacing w:after="17" w:line="259" w:lineRule="auto"/>
        <w:ind w:left="12" w:right="0" w:firstLine="0"/>
        <w:jc w:val="left"/>
      </w:pPr>
      <w:r>
        <w:rPr>
          <w:b/>
        </w:rPr>
        <w:t xml:space="preserve"> </w:t>
      </w:r>
    </w:p>
    <w:p w14:paraId="3393F555" w14:textId="77777777" w:rsidR="00A92D3D" w:rsidRDefault="00397A2C">
      <w:pPr>
        <w:pStyle w:val="Ttulo2"/>
        <w:ind w:left="7" w:right="952"/>
      </w:pPr>
      <w:r>
        <w:t xml:space="preserve">9.1.3 Qualificação Econômico-Financeira </w:t>
      </w:r>
    </w:p>
    <w:p w14:paraId="4E379266" w14:textId="77777777" w:rsidR="00A92D3D" w:rsidRDefault="00397A2C">
      <w:pPr>
        <w:spacing w:after="48" w:line="259" w:lineRule="auto"/>
        <w:ind w:left="12" w:right="0" w:firstLine="0"/>
        <w:jc w:val="left"/>
      </w:pPr>
      <w:r>
        <w:rPr>
          <w:b/>
        </w:rPr>
        <w:t xml:space="preserve"> </w:t>
      </w:r>
    </w:p>
    <w:p w14:paraId="0E48B3CD" w14:textId="77777777" w:rsidR="00A92D3D" w:rsidRDefault="00397A2C">
      <w:pPr>
        <w:ind w:left="0" w:right="959"/>
      </w:pPr>
      <w:r>
        <w:rPr>
          <w:b/>
        </w:rPr>
        <w:t>9.1.3.1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14:paraId="162678CC" w14:textId="77777777" w:rsidR="00A92D3D" w:rsidRDefault="00397A2C">
      <w:pPr>
        <w:spacing w:after="0" w:line="259" w:lineRule="auto"/>
        <w:ind w:left="12" w:right="0" w:firstLine="0"/>
        <w:jc w:val="left"/>
      </w:pPr>
      <w:r>
        <w:t xml:space="preserve"> </w:t>
      </w:r>
    </w:p>
    <w:p w14:paraId="5CF4DBDC" w14:textId="77777777" w:rsidR="00A92D3D" w:rsidRDefault="00397A2C">
      <w:pPr>
        <w:ind w:left="0" w:right="959"/>
      </w:pPr>
      <w:proofErr w:type="gramStart"/>
      <w:r>
        <w:rPr>
          <w:b/>
        </w:rPr>
        <w:t>9.1.3.1.1</w:t>
      </w:r>
      <w:r>
        <w:t xml:space="preserve"> Se</w:t>
      </w:r>
      <w:proofErr w:type="gramEnd"/>
      <w:r>
        <w:t xml:space="preserv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 </w:t>
      </w:r>
    </w:p>
    <w:p w14:paraId="38A37824" w14:textId="77777777" w:rsidR="00A92D3D" w:rsidRDefault="00397A2C">
      <w:pPr>
        <w:spacing w:after="0" w:line="259" w:lineRule="auto"/>
        <w:ind w:left="12" w:right="0" w:firstLine="0"/>
        <w:jc w:val="left"/>
      </w:pPr>
      <w:r>
        <w:t xml:space="preserve"> </w:t>
      </w:r>
    </w:p>
    <w:p w14:paraId="7244C229" w14:textId="77777777" w:rsidR="00A92D3D" w:rsidRDefault="00397A2C">
      <w:pPr>
        <w:ind w:left="0" w:right="959"/>
      </w:pPr>
      <w:proofErr w:type="gramStart"/>
      <w:r>
        <w:rPr>
          <w:b/>
        </w:rPr>
        <w:t>9.1.3.2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b/>
        </w:rPr>
        <w:t xml:space="preserve">  </w:t>
      </w:r>
    </w:p>
    <w:p w14:paraId="52D98ADE" w14:textId="77777777" w:rsidR="00A92D3D" w:rsidRDefault="00397A2C">
      <w:pPr>
        <w:spacing w:after="43" w:line="259" w:lineRule="auto"/>
        <w:ind w:left="12" w:right="0" w:firstLine="0"/>
        <w:jc w:val="left"/>
      </w:pPr>
      <w:r>
        <w:rPr>
          <w:b/>
        </w:rPr>
        <w:t xml:space="preserve"> </w:t>
      </w:r>
    </w:p>
    <w:p w14:paraId="7EB136BE" w14:textId="77777777" w:rsidR="00A92D3D" w:rsidRDefault="00397A2C">
      <w:pPr>
        <w:spacing w:after="11"/>
        <w:ind w:left="7" w:right="952" w:hanging="10"/>
      </w:pPr>
      <w:r>
        <w:rPr>
          <w:b/>
        </w:rPr>
        <w:t>9.1.3.3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14:paraId="6F8E1DE4" w14:textId="77777777" w:rsidR="00A92D3D" w:rsidRDefault="00397A2C">
      <w:pPr>
        <w:spacing w:after="16" w:line="259" w:lineRule="auto"/>
        <w:ind w:left="12" w:right="0" w:firstLine="0"/>
        <w:jc w:val="left"/>
      </w:pPr>
      <w:r>
        <w:t xml:space="preserve"> </w:t>
      </w:r>
    </w:p>
    <w:p w14:paraId="3A1DB23C" w14:textId="77777777" w:rsidR="00A92D3D" w:rsidRDefault="00397A2C">
      <w:pPr>
        <w:spacing w:after="16" w:line="259" w:lineRule="auto"/>
        <w:ind w:left="12" w:right="0" w:firstLine="0"/>
        <w:jc w:val="left"/>
      </w:pPr>
      <w:r>
        <w:t xml:space="preserve"> </w:t>
      </w:r>
    </w:p>
    <w:p w14:paraId="204B6BC2" w14:textId="77777777" w:rsidR="00A92D3D" w:rsidRDefault="00397A2C">
      <w:pPr>
        <w:pStyle w:val="Ttulo2"/>
        <w:ind w:left="7" w:right="952"/>
      </w:pPr>
      <w:r>
        <w:t>9.1.4</w:t>
      </w:r>
      <w:r>
        <w:rPr>
          <w:b w:val="0"/>
        </w:rPr>
        <w:t xml:space="preserve"> </w:t>
      </w:r>
      <w:r>
        <w:t>Qualificação Técnica</w:t>
      </w:r>
      <w:r>
        <w:rPr>
          <w:b w:val="0"/>
        </w:rPr>
        <w:t xml:space="preserve">  </w:t>
      </w:r>
    </w:p>
    <w:p w14:paraId="78812E71" w14:textId="588A4118" w:rsidR="00A92D3D" w:rsidRDefault="00A92D3D" w:rsidP="005E6384">
      <w:pPr>
        <w:spacing w:after="7" w:line="259" w:lineRule="auto"/>
        <w:ind w:left="12" w:right="0" w:firstLine="0"/>
        <w:jc w:val="left"/>
      </w:pPr>
    </w:p>
    <w:p w14:paraId="0EDFAA0D" w14:textId="77777777" w:rsidR="00A92D3D" w:rsidRDefault="00397A2C">
      <w:pPr>
        <w:spacing w:after="0" w:line="259" w:lineRule="auto"/>
        <w:ind w:left="12" w:right="0" w:firstLine="0"/>
        <w:jc w:val="left"/>
      </w:pPr>
      <w:r>
        <w:t xml:space="preserve"> </w:t>
      </w:r>
    </w:p>
    <w:p w14:paraId="358B7816" w14:textId="62CE6DD2" w:rsidR="00A92D3D" w:rsidRDefault="00397A2C">
      <w:pPr>
        <w:ind w:left="0" w:right="959"/>
      </w:pPr>
      <w:r>
        <w:rPr>
          <w:b/>
        </w:rPr>
        <w:lastRenderedPageBreak/>
        <w:t>9.1.4.1</w:t>
      </w:r>
      <w:r>
        <w:t xml:space="preserve"> Relativamente à qualificação técnica, sem prejuízo das demais regras previstas no artigo 30 da Lei n.º 8.666/93, deverá ser exigida a comprovação de aptidão de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r w:rsidR="00FA4FD2">
        <w:t>, e apresentação de documentação relativa ao registro ou inscrição na entidade profissional competente, no caso, do Ministério do Trabalho (DRT)</w:t>
      </w:r>
      <w:r>
        <w:t xml:space="preserve">. </w:t>
      </w:r>
    </w:p>
    <w:p w14:paraId="428AA2C8" w14:textId="77777777" w:rsidR="00A92D3D" w:rsidRDefault="00397A2C">
      <w:pPr>
        <w:spacing w:after="16" w:line="259" w:lineRule="auto"/>
        <w:ind w:left="12" w:right="0" w:firstLine="0"/>
        <w:jc w:val="left"/>
      </w:pPr>
      <w:r>
        <w:t xml:space="preserve"> </w:t>
      </w:r>
    </w:p>
    <w:p w14:paraId="5B93B4BC" w14:textId="39ABDEBA" w:rsidR="00A92D3D" w:rsidRDefault="00397A2C">
      <w:pPr>
        <w:pStyle w:val="Ttulo2"/>
        <w:ind w:left="7" w:right="952"/>
      </w:pPr>
      <w:r>
        <w:t>9.1.5 Declaração relativa</w:t>
      </w:r>
      <w:r w:rsidR="00B45AA2">
        <w:t xml:space="preserve"> ao Cumprimento d</w:t>
      </w:r>
      <w:r>
        <w:t>o Art. 7º, inciso XXXIII, da Constituição Federal</w:t>
      </w:r>
      <w:r>
        <w:rPr>
          <w:b w:val="0"/>
        </w:rPr>
        <w:t xml:space="preserve"> </w:t>
      </w:r>
      <w:r>
        <w:t xml:space="preserve"> </w:t>
      </w:r>
    </w:p>
    <w:p w14:paraId="4C898795" w14:textId="77777777" w:rsidR="00A92D3D" w:rsidRDefault="00397A2C">
      <w:pPr>
        <w:spacing w:after="0" w:line="259" w:lineRule="auto"/>
        <w:ind w:left="12" w:right="0" w:firstLine="0"/>
        <w:jc w:val="left"/>
      </w:pPr>
      <w:r>
        <w:rPr>
          <w:b/>
        </w:rPr>
        <w:t xml:space="preserve"> </w:t>
      </w:r>
    </w:p>
    <w:p w14:paraId="53233F90" w14:textId="0B6A3567" w:rsidR="00A92D3D" w:rsidRDefault="00397A2C">
      <w:pPr>
        <w:ind w:left="0" w:right="959"/>
      </w:pPr>
      <w:r>
        <w:rPr>
          <w:b/>
        </w:rPr>
        <w:t>9.1.5.1</w:t>
      </w:r>
      <w:r>
        <w:t xml:space="preserve"> O licitante detentor da melhor proposta deverá apresentar declaração, na forma do Anexo </w:t>
      </w:r>
      <w:r w:rsidR="00364844">
        <w:t>8</w:t>
      </w:r>
      <w:r>
        <w:t xml:space="preserve">, de que não possuem em seus quadros funcionais nenhum menor de dezoito anos desempenhando trabalho noturno, perigoso ou insalubre ou qualquer trabalho por menor de dezesseis anos, na forma do art. 7º, inciso XXXIII, da Constituição Federal. </w:t>
      </w:r>
    </w:p>
    <w:p w14:paraId="0A4A4863" w14:textId="77777777" w:rsidR="00A92D3D" w:rsidRDefault="00397A2C">
      <w:pPr>
        <w:spacing w:after="16" w:line="259" w:lineRule="auto"/>
        <w:ind w:left="12" w:right="0" w:firstLine="0"/>
        <w:jc w:val="left"/>
      </w:pPr>
      <w:r>
        <w:t xml:space="preserve"> </w:t>
      </w:r>
    </w:p>
    <w:p w14:paraId="5EC7C5F8" w14:textId="77777777" w:rsidR="00A92D3D" w:rsidRDefault="00397A2C">
      <w:pPr>
        <w:pStyle w:val="Ttulo2"/>
        <w:ind w:left="7" w:right="952"/>
      </w:pPr>
      <w:r>
        <w:t xml:space="preserve">9.2 Do Prazo de Validade das Certidões  </w:t>
      </w:r>
    </w:p>
    <w:p w14:paraId="3102AA4A" w14:textId="77777777" w:rsidR="00A92D3D" w:rsidRDefault="00397A2C">
      <w:pPr>
        <w:spacing w:after="0" w:line="259" w:lineRule="auto"/>
        <w:ind w:left="12" w:right="0" w:firstLine="0"/>
        <w:jc w:val="left"/>
      </w:pPr>
      <w:r>
        <w:rPr>
          <w:b/>
        </w:rPr>
        <w:t xml:space="preserve"> </w:t>
      </w:r>
    </w:p>
    <w:p w14:paraId="4E4BA1A3" w14:textId="77777777" w:rsidR="00A92D3D" w:rsidRDefault="00397A2C">
      <w:pPr>
        <w:ind w:left="0" w:right="959"/>
      </w:pPr>
      <w:proofErr w:type="gramStart"/>
      <w:r>
        <w:rPr>
          <w:b/>
        </w:rPr>
        <w:t xml:space="preserve">9.2.1 </w:t>
      </w:r>
      <w:r>
        <w:t>As</w:t>
      </w:r>
      <w:proofErr w:type="gramEnd"/>
      <w:r>
        <w:t xml:space="preserve"> certidões valerão nos prazos que lhe são próprios. Inexistindo esse prazo, reputar-se-ão válidas por 90 (noventa) dias, contados de sua expedição.</w:t>
      </w:r>
      <w:r>
        <w:rPr>
          <w:b/>
        </w:rPr>
        <w:t xml:space="preserve"> </w:t>
      </w:r>
    </w:p>
    <w:p w14:paraId="7087260E" w14:textId="52388F82" w:rsidR="00A92D3D" w:rsidRDefault="00397A2C">
      <w:pPr>
        <w:spacing w:after="136" w:line="259" w:lineRule="auto"/>
        <w:ind w:left="12" w:right="0" w:firstLine="0"/>
        <w:jc w:val="left"/>
      </w:pPr>
      <w:r>
        <w:rPr>
          <w:b/>
        </w:rPr>
        <w:t xml:space="preserve">  </w:t>
      </w:r>
    </w:p>
    <w:p w14:paraId="0BCBD2FC" w14:textId="77777777" w:rsidR="00A92D3D" w:rsidRDefault="00397A2C">
      <w:pPr>
        <w:pStyle w:val="Ttulo2"/>
        <w:ind w:left="7" w:right="952"/>
      </w:pPr>
      <w:r>
        <w:t xml:space="preserve">9.3 COOPERATIVAS DE TRABALHO </w:t>
      </w:r>
    </w:p>
    <w:p w14:paraId="2569D69B" w14:textId="77777777" w:rsidR="00A92D3D" w:rsidRDefault="00397A2C">
      <w:pPr>
        <w:spacing w:after="16" w:line="259" w:lineRule="auto"/>
        <w:ind w:left="12" w:right="0" w:firstLine="0"/>
        <w:jc w:val="left"/>
      </w:pPr>
      <w:r>
        <w:rPr>
          <w:b/>
        </w:rPr>
        <w:t xml:space="preserve"> </w:t>
      </w:r>
    </w:p>
    <w:p w14:paraId="685AAF9B" w14:textId="77777777" w:rsidR="00A92D3D" w:rsidRDefault="00397A2C">
      <w:pPr>
        <w:ind w:left="0" w:right="959"/>
      </w:pPr>
      <w:proofErr w:type="gramStart"/>
      <w:r>
        <w:rPr>
          <w:b/>
        </w:rPr>
        <w:t xml:space="preserve">9.3.1 </w:t>
      </w:r>
      <w:r>
        <w:t>Será</w:t>
      </w:r>
      <w:proofErr w:type="gramEnd"/>
      <w:r>
        <w:t xml:space="preserve"> admitida a participação na licitação de cooperativa de trabalho, sendo esta considerada a 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  </w:t>
      </w:r>
    </w:p>
    <w:p w14:paraId="7A0FA918" w14:textId="77777777" w:rsidR="00A92D3D" w:rsidRDefault="00397A2C">
      <w:pPr>
        <w:spacing w:after="16" w:line="259" w:lineRule="auto"/>
        <w:ind w:left="12" w:right="0" w:firstLine="0"/>
        <w:jc w:val="left"/>
      </w:pPr>
      <w:r>
        <w:t xml:space="preserve"> </w:t>
      </w:r>
    </w:p>
    <w:p w14:paraId="45D6EB1D" w14:textId="3BB5D714" w:rsidR="00A92D3D" w:rsidRDefault="00397A2C">
      <w:pPr>
        <w:spacing w:after="65"/>
        <w:ind w:left="0" w:right="959"/>
      </w:pPr>
      <w:r>
        <w:rPr>
          <w:b/>
        </w:rPr>
        <w:t xml:space="preserve">9.3.2 </w:t>
      </w:r>
      <w:r>
        <w:t>A cooperativa de trabalho, que deverá ser regida pela Lei nº 12.690/12, deverá atender, conforme o caso, às exigências da</w:t>
      </w:r>
      <w:r w:rsidR="00364844">
        <w:t>s</w:t>
      </w:r>
      <w:r>
        <w:t xml:space="preserve"> cláusula</w:t>
      </w:r>
      <w:r w:rsidR="00364844">
        <w:t>s</w:t>
      </w:r>
      <w:r>
        <w:t xml:space="preserve"> deste ato convocatório, no que couber, assim como apresentar, também no envelope de habilitação, os seguintes documentos: </w:t>
      </w:r>
    </w:p>
    <w:p w14:paraId="610698DE" w14:textId="77777777" w:rsidR="00A92D3D" w:rsidRDefault="00397A2C">
      <w:pPr>
        <w:numPr>
          <w:ilvl w:val="0"/>
          <w:numId w:val="8"/>
        </w:numPr>
        <w:ind w:right="959" w:hanging="312"/>
      </w:pPr>
      <w:r>
        <w:t xml:space="preserve">– </w:t>
      </w:r>
      <w:proofErr w:type="gramStart"/>
      <w:r>
        <w:t>ata</w:t>
      </w:r>
      <w:proofErr w:type="gramEnd"/>
      <w:r>
        <w:t xml:space="preserve"> de fundação, com o uso obrigatório da expressão “Cooperativa de Trabalho” na denominação social da cooperativa; </w:t>
      </w:r>
    </w:p>
    <w:p w14:paraId="5523549D" w14:textId="77777777" w:rsidR="00A92D3D" w:rsidRDefault="00397A2C">
      <w:pPr>
        <w:numPr>
          <w:ilvl w:val="0"/>
          <w:numId w:val="8"/>
        </w:numPr>
        <w:ind w:right="959" w:hanging="312"/>
      </w:pPr>
      <w:r>
        <w:t xml:space="preserve">– </w:t>
      </w:r>
      <w:proofErr w:type="gramStart"/>
      <w:r>
        <w:t>estatuto</w:t>
      </w:r>
      <w:proofErr w:type="gramEnd"/>
      <w:r>
        <w:t xml:space="preserve"> (com ata da assembleia de aprovação); </w:t>
      </w:r>
    </w:p>
    <w:p w14:paraId="4771EE51" w14:textId="77777777" w:rsidR="00A92D3D" w:rsidRDefault="00397A2C">
      <w:pPr>
        <w:numPr>
          <w:ilvl w:val="0"/>
          <w:numId w:val="8"/>
        </w:numPr>
        <w:ind w:right="959" w:hanging="312"/>
      </w:pPr>
      <w:r>
        <w:t xml:space="preserve">– </w:t>
      </w:r>
      <w:proofErr w:type="gramStart"/>
      <w:r>
        <w:t>regimento</w:t>
      </w:r>
      <w:proofErr w:type="gramEnd"/>
      <w:r>
        <w:t xml:space="preserve"> interno (com ata da aprovação); </w:t>
      </w:r>
    </w:p>
    <w:p w14:paraId="78D066C0" w14:textId="77777777" w:rsidR="00A92D3D" w:rsidRDefault="00397A2C">
      <w:pPr>
        <w:numPr>
          <w:ilvl w:val="0"/>
          <w:numId w:val="8"/>
        </w:numPr>
        <w:ind w:right="959" w:hanging="312"/>
      </w:pPr>
      <w:r>
        <w:lastRenderedPageBreak/>
        <w:t xml:space="preserve">– </w:t>
      </w:r>
      <w:proofErr w:type="gramStart"/>
      <w:r>
        <w:t>regimento</w:t>
      </w:r>
      <w:proofErr w:type="gramEnd"/>
      <w:r>
        <w:t xml:space="preserve"> dos fundos (com ata de aprovação); </w:t>
      </w:r>
    </w:p>
    <w:p w14:paraId="6E02BEF8" w14:textId="77777777" w:rsidR="00A92D3D" w:rsidRDefault="00397A2C">
      <w:pPr>
        <w:numPr>
          <w:ilvl w:val="0"/>
          <w:numId w:val="8"/>
        </w:numPr>
        <w:ind w:right="959" w:hanging="312"/>
      </w:pPr>
      <w:r>
        <w:t xml:space="preserve">– </w:t>
      </w:r>
      <w:proofErr w:type="gramStart"/>
      <w:r>
        <w:t>edital</w:t>
      </w:r>
      <w:proofErr w:type="gramEnd"/>
      <w:r>
        <w:t xml:space="preserve"> de convocação de assembleia geral e ata em que foram eleitos os dirigentes e conselheiros; </w:t>
      </w:r>
    </w:p>
    <w:p w14:paraId="7A652D98" w14:textId="77777777" w:rsidR="00A92D3D" w:rsidRDefault="00397A2C">
      <w:pPr>
        <w:numPr>
          <w:ilvl w:val="0"/>
          <w:numId w:val="8"/>
        </w:numPr>
        <w:ind w:right="959" w:hanging="312"/>
      </w:pPr>
      <w:r>
        <w:t xml:space="preserve">– </w:t>
      </w:r>
      <w:proofErr w:type="gramStart"/>
      <w:r>
        <w:t>registro</w:t>
      </w:r>
      <w:proofErr w:type="gramEnd"/>
      <w:r>
        <w:t xml:space="preserve"> da presença dos cooperados em assembleias gerais; </w:t>
      </w:r>
    </w:p>
    <w:p w14:paraId="26BF906E" w14:textId="5EE6521B" w:rsidR="00A92D3D" w:rsidRDefault="00397A2C" w:rsidP="00314489">
      <w:pPr>
        <w:spacing w:after="0" w:line="259" w:lineRule="auto"/>
        <w:ind w:left="12" w:right="0" w:firstLine="0"/>
        <w:jc w:val="left"/>
      </w:pPr>
      <w:r>
        <w:t xml:space="preserve"> </w:t>
      </w:r>
      <w:r>
        <w:rPr>
          <w:b/>
          <w:sz w:val="18"/>
        </w:rPr>
        <w:t xml:space="preserve"> </w:t>
      </w:r>
    </w:p>
    <w:p w14:paraId="1E148F8C" w14:textId="77777777" w:rsidR="00A92D3D" w:rsidRDefault="00397A2C">
      <w:pPr>
        <w:numPr>
          <w:ilvl w:val="0"/>
          <w:numId w:val="8"/>
        </w:numPr>
        <w:ind w:right="959" w:hanging="312"/>
      </w:pPr>
      <w:r>
        <w:t xml:space="preserve">– </w:t>
      </w:r>
      <w:proofErr w:type="gramStart"/>
      <w:r>
        <w:t>ata</w:t>
      </w:r>
      <w:proofErr w:type="gramEnd"/>
      <w:r>
        <w:t xml:space="preserve"> da sessão em que os cooperados autorizaram a cooperativa a contratar o objeto deste certame, se vencedora; </w:t>
      </w:r>
    </w:p>
    <w:p w14:paraId="15D3C18F" w14:textId="77777777" w:rsidR="00A92D3D" w:rsidRDefault="00397A2C">
      <w:pPr>
        <w:numPr>
          <w:ilvl w:val="0"/>
          <w:numId w:val="8"/>
        </w:numPr>
        <w:ind w:right="959" w:hanging="312"/>
      </w:pPr>
      <w:r>
        <w:t xml:space="preserve">– </w:t>
      </w:r>
      <w:proofErr w:type="gramStart"/>
      <w:r>
        <w:t>relação</w:t>
      </w:r>
      <w:proofErr w:type="gramEnd"/>
      <w:r>
        <w:t xml:space="preserve"> dos cooperados que executarão o objeto, acompanhada dos documentos comprobatórios da data de ingresso de cada qual na cooperativa; </w:t>
      </w:r>
    </w:p>
    <w:p w14:paraId="77B53A4D" w14:textId="77777777" w:rsidR="00A92D3D" w:rsidRDefault="00397A2C">
      <w:pPr>
        <w:numPr>
          <w:ilvl w:val="0"/>
          <w:numId w:val="8"/>
        </w:numPr>
        <w:ind w:right="959" w:hanging="312"/>
      </w:pPr>
      <w:r>
        <w:t xml:space="preserve">- </w:t>
      </w:r>
      <w:proofErr w:type="gramStart"/>
      <w:r>
        <w:t>ata</w:t>
      </w:r>
      <w:proofErr w:type="gramEnd"/>
      <w:r>
        <w:t xml:space="preserve"> da sessão em que os cooperados elegeram comissão ou cooperado para realizar a coordenação da prestação de serviços realizada fora do estabelecimento da cooperativa, com mandato nunca superior a 1 (um) ano ou, no máximo, com prazo estipulado para a contratação, com a definição dos requisitos para a sua consecução, os valores contratados e a retribuição pecuniária de cada sócio partícipe.  </w:t>
      </w:r>
    </w:p>
    <w:p w14:paraId="7E8A9461" w14:textId="77777777" w:rsidR="00A92D3D" w:rsidRDefault="00397A2C">
      <w:pPr>
        <w:spacing w:after="19" w:line="259" w:lineRule="auto"/>
        <w:ind w:left="12" w:right="0" w:firstLine="0"/>
        <w:jc w:val="left"/>
      </w:pPr>
      <w:r>
        <w:rPr>
          <w:b/>
        </w:rPr>
        <w:t xml:space="preserve"> </w:t>
      </w:r>
    </w:p>
    <w:p w14:paraId="256B498C" w14:textId="77777777" w:rsidR="00A92D3D" w:rsidRDefault="00397A2C">
      <w:pPr>
        <w:ind w:left="0" w:right="959"/>
      </w:pPr>
      <w:proofErr w:type="gramStart"/>
      <w:r>
        <w:rPr>
          <w:b/>
        </w:rPr>
        <w:t xml:space="preserve">9.3.3 </w:t>
      </w:r>
      <w:r>
        <w:t>Não</w:t>
      </w:r>
      <w:proofErr w:type="gramEnd"/>
      <w:r>
        <w:t xml:space="preserve"> será admitida participação de cooperativas de trabalho:  </w:t>
      </w:r>
    </w:p>
    <w:p w14:paraId="1FF14086" w14:textId="77777777" w:rsidR="00A92D3D" w:rsidRDefault="00397A2C">
      <w:pPr>
        <w:numPr>
          <w:ilvl w:val="0"/>
          <w:numId w:val="9"/>
        </w:numPr>
        <w:ind w:right="959"/>
      </w:pPr>
      <w:proofErr w:type="gramStart"/>
      <w:r>
        <w:t>fornecedoras</w:t>
      </w:r>
      <w:proofErr w:type="gramEnd"/>
      <w:r>
        <w:t xml:space="preserve"> de mão de obra, ou que realizam intermediação de mão de obra subordinada, mas apenas as prestadoras de serviços por intermédio dos próprios cooperados; ou </w:t>
      </w:r>
    </w:p>
    <w:p w14:paraId="02578FF9" w14:textId="65340AF1" w:rsidR="00A92D3D" w:rsidRDefault="00397A2C" w:rsidP="005E6384">
      <w:pPr>
        <w:numPr>
          <w:ilvl w:val="0"/>
          <w:numId w:val="9"/>
        </w:numPr>
        <w:spacing w:after="429"/>
        <w:ind w:right="959"/>
      </w:pPr>
      <w:proofErr w:type="gramStart"/>
      <w:r>
        <w:t>cujos</w:t>
      </w:r>
      <w:proofErr w:type="gramEnd"/>
      <w:r>
        <w:t xml:space="preserve"> atos constitutivos não definam com precisão a natureza dos serviços que se propõem a prestar.  </w:t>
      </w:r>
    </w:p>
    <w:p w14:paraId="743AE2D9" w14:textId="77777777" w:rsidR="00A92D3D" w:rsidRDefault="00397A2C">
      <w:pPr>
        <w:spacing w:after="16" w:line="259" w:lineRule="auto"/>
        <w:ind w:left="12" w:right="0" w:firstLine="0"/>
        <w:jc w:val="left"/>
      </w:pPr>
      <w:r>
        <w:t xml:space="preserve"> </w:t>
      </w:r>
    </w:p>
    <w:p w14:paraId="121DA329" w14:textId="77777777" w:rsidR="00A92D3D" w:rsidRDefault="00397A2C">
      <w:pPr>
        <w:ind w:left="0" w:right="959"/>
      </w:pPr>
      <w:proofErr w:type="gramStart"/>
      <w:r>
        <w:rPr>
          <w:b/>
        </w:rPr>
        <w:t xml:space="preserve">9.3.4 </w:t>
      </w:r>
      <w:r>
        <w:t>Presumir-se-á</w:t>
      </w:r>
      <w:proofErr w:type="gramEnd"/>
      <w:r>
        <w:t xml:space="preserve"> intermediação de mão de obra subordinada a relação contratual estabelecida entre a empresa contratante e as Cooperativas de Trabalho que não observar o disposto no inciso IX do item 9.4.2. </w:t>
      </w:r>
    </w:p>
    <w:p w14:paraId="16091DE9" w14:textId="77777777" w:rsidR="00A92D3D" w:rsidRDefault="00397A2C">
      <w:pPr>
        <w:spacing w:after="16" w:line="259" w:lineRule="auto"/>
        <w:ind w:left="12" w:right="0" w:firstLine="0"/>
        <w:jc w:val="left"/>
      </w:pPr>
      <w:r>
        <w:t xml:space="preserve"> </w:t>
      </w:r>
    </w:p>
    <w:p w14:paraId="76CD2817" w14:textId="77777777" w:rsidR="00A92D3D" w:rsidRDefault="00397A2C">
      <w:pPr>
        <w:ind w:left="0" w:right="959"/>
      </w:pPr>
      <w:r>
        <w:rPr>
          <w:b/>
        </w:rPr>
        <w:t xml:space="preserve">9.3.5 </w:t>
      </w:r>
      <w:r>
        <w:t xml:space="preserve">A constituição ou utilização de Cooperativa de Trabalho para fraudar deliberadamente a legislação trabalhista, previdenciária e o disposto nesta Lei acarretará aos responsáveis as sanções cíveis e administrativas cabíveis. </w:t>
      </w:r>
    </w:p>
    <w:p w14:paraId="37880041" w14:textId="77777777" w:rsidR="00A92D3D" w:rsidRDefault="00397A2C">
      <w:pPr>
        <w:spacing w:after="17" w:line="259" w:lineRule="auto"/>
        <w:ind w:left="12" w:right="0" w:firstLine="0"/>
        <w:jc w:val="left"/>
      </w:pPr>
      <w:r>
        <w:t xml:space="preserve"> </w:t>
      </w:r>
    </w:p>
    <w:p w14:paraId="777E87DD" w14:textId="77777777" w:rsidR="00A92D3D" w:rsidRDefault="00397A2C">
      <w:pPr>
        <w:pStyle w:val="Ttulo1"/>
        <w:ind w:left="7" w:right="952"/>
      </w:pPr>
      <w:r>
        <w:t xml:space="preserve">10. DOS RECURSOS </w:t>
      </w:r>
    </w:p>
    <w:p w14:paraId="486011D8" w14:textId="2E621C92" w:rsidR="00A92D3D" w:rsidRDefault="00397A2C">
      <w:pPr>
        <w:spacing w:after="0" w:line="259" w:lineRule="auto"/>
        <w:ind w:left="12" w:right="0" w:firstLine="0"/>
        <w:jc w:val="left"/>
      </w:pPr>
      <w:r>
        <w:rPr>
          <w:b/>
        </w:rPr>
        <w:t xml:space="preserve"> </w:t>
      </w:r>
    </w:p>
    <w:p w14:paraId="2899666F" w14:textId="77777777" w:rsidR="00A92D3D" w:rsidRDefault="00397A2C">
      <w:pPr>
        <w:spacing w:after="39" w:line="259" w:lineRule="auto"/>
        <w:ind w:left="0" w:right="907" w:firstLine="0"/>
        <w:jc w:val="center"/>
      </w:pPr>
      <w:r>
        <w:rPr>
          <w:b/>
          <w:sz w:val="18"/>
        </w:rPr>
        <w:t xml:space="preserve"> </w:t>
      </w:r>
    </w:p>
    <w:p w14:paraId="1FFB776F" w14:textId="77777777" w:rsidR="00A92D3D" w:rsidRDefault="00397A2C">
      <w:pPr>
        <w:ind w:left="0" w:right="959"/>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0D219F44" w14:textId="77777777" w:rsidR="00A92D3D" w:rsidRDefault="00397A2C">
      <w:pPr>
        <w:spacing w:after="19" w:line="259" w:lineRule="auto"/>
        <w:ind w:left="12" w:right="0" w:firstLine="0"/>
        <w:jc w:val="left"/>
      </w:pPr>
      <w:r>
        <w:t xml:space="preserve"> </w:t>
      </w:r>
    </w:p>
    <w:p w14:paraId="5DE7A12F" w14:textId="1C856DA8" w:rsidR="00A92D3D" w:rsidRDefault="00397A2C">
      <w:pPr>
        <w:ind w:left="0" w:right="959"/>
      </w:pPr>
      <w:proofErr w:type="gramStart"/>
      <w:r>
        <w:rPr>
          <w:b/>
        </w:rPr>
        <w:lastRenderedPageBreak/>
        <w:t>10.2</w:t>
      </w:r>
      <w:r>
        <w:t xml:space="preserve"> Os</w:t>
      </w:r>
      <w:proofErr w:type="gramEnd"/>
      <w:r>
        <w:t xml:space="preserve"> licitantes poderão interpor recurso no prazo de 03 (três) dias úteis, ficando os demais licitantes desde logo i</w:t>
      </w:r>
      <w:r w:rsidR="00AF182C">
        <w:t>ntimados para apresentar contrar</w:t>
      </w:r>
      <w:r>
        <w:t xml:space="preserve">razões no mesmo prazo, que começará a correr do término do prazo do recorrente, sendo-lhes assegurada vista imediata dos autos. </w:t>
      </w:r>
    </w:p>
    <w:p w14:paraId="1A1F6BBB" w14:textId="77777777" w:rsidR="00A92D3D" w:rsidRDefault="00397A2C">
      <w:pPr>
        <w:spacing w:after="16" w:line="259" w:lineRule="auto"/>
        <w:ind w:left="12" w:right="0" w:firstLine="0"/>
        <w:jc w:val="left"/>
      </w:pPr>
      <w:r>
        <w:t xml:space="preserve"> </w:t>
      </w:r>
    </w:p>
    <w:p w14:paraId="4274AEBD" w14:textId="77777777" w:rsidR="00A92D3D" w:rsidRDefault="00397A2C">
      <w:pPr>
        <w:ind w:left="0" w:right="959"/>
      </w:pPr>
      <w:r>
        <w:rPr>
          <w:b/>
        </w:rPr>
        <w:t xml:space="preserve">10.3 </w:t>
      </w:r>
      <w:r>
        <w:t xml:space="preserve">A falta de manifestação imediata e motivada do licitante importará a decadência do direito de recorrer e a adjudicação do objeto da licitação pelo Pregoeiro ao vencedor. </w:t>
      </w:r>
    </w:p>
    <w:p w14:paraId="11605F48" w14:textId="77777777" w:rsidR="00A92D3D" w:rsidRDefault="00397A2C">
      <w:pPr>
        <w:spacing w:after="19" w:line="259" w:lineRule="auto"/>
        <w:ind w:left="12" w:right="0" w:firstLine="0"/>
        <w:jc w:val="left"/>
      </w:pPr>
      <w:r>
        <w:rPr>
          <w:b/>
        </w:rPr>
        <w:t xml:space="preserve"> </w:t>
      </w:r>
    </w:p>
    <w:p w14:paraId="3933FFBC" w14:textId="77777777" w:rsidR="00A92D3D" w:rsidRDefault="00397A2C">
      <w:pPr>
        <w:ind w:left="0" w:right="959"/>
      </w:pPr>
      <w:r>
        <w:rPr>
          <w:b/>
        </w:rPr>
        <w:t xml:space="preserve">10.4 </w:t>
      </w:r>
      <w:r>
        <w:t xml:space="preserve">A não apresentação de razões escritas acarretará como consequência a análise do recurso apenas pela síntese das razões orais. </w:t>
      </w:r>
    </w:p>
    <w:p w14:paraId="1AE69A14" w14:textId="77777777" w:rsidR="00A92D3D" w:rsidRDefault="00397A2C">
      <w:pPr>
        <w:spacing w:after="16" w:line="259" w:lineRule="auto"/>
        <w:ind w:left="12" w:right="0" w:firstLine="0"/>
        <w:jc w:val="left"/>
      </w:pPr>
      <w:r>
        <w:rPr>
          <w:b/>
        </w:rPr>
        <w:t xml:space="preserve"> </w:t>
      </w:r>
    </w:p>
    <w:p w14:paraId="1BB1AF62" w14:textId="77777777" w:rsidR="00A92D3D" w:rsidRDefault="00397A2C">
      <w:pPr>
        <w:ind w:left="0" w:right="959"/>
      </w:pPr>
      <w:r>
        <w:rPr>
          <w:b/>
        </w:rPr>
        <w:t xml:space="preserve">10.5 </w:t>
      </w:r>
      <w:r>
        <w:t xml:space="preserve">O Pregoeiro não admitirá o recurso: </w:t>
      </w:r>
    </w:p>
    <w:p w14:paraId="0AA20C56" w14:textId="77777777" w:rsidR="00A92D3D" w:rsidRDefault="00397A2C">
      <w:pPr>
        <w:numPr>
          <w:ilvl w:val="0"/>
          <w:numId w:val="10"/>
        </w:numPr>
        <w:ind w:right="959"/>
      </w:pPr>
      <w:r>
        <w:t xml:space="preserve">Se a intenção de recorrer foi manifestada por quem não represente o licitante ou não tenha poderes expressos para interpor recurso; </w:t>
      </w:r>
    </w:p>
    <w:p w14:paraId="05BFE888" w14:textId="77777777" w:rsidR="00A92D3D" w:rsidRDefault="00397A2C">
      <w:pPr>
        <w:numPr>
          <w:ilvl w:val="0"/>
          <w:numId w:val="10"/>
        </w:numPr>
        <w:ind w:right="959"/>
      </w:pPr>
      <w:r>
        <w:t xml:space="preserve">Se a intenção de recorrer não for manifestada no momento oportuno ou se as razões escritas forem apresentadas intempestivamente; </w:t>
      </w:r>
    </w:p>
    <w:p w14:paraId="2E48601B" w14:textId="77777777" w:rsidR="00A92D3D" w:rsidRDefault="00397A2C">
      <w:pPr>
        <w:numPr>
          <w:ilvl w:val="0"/>
          <w:numId w:val="10"/>
        </w:numPr>
        <w:ind w:right="959"/>
      </w:pPr>
      <w:r>
        <w:t xml:space="preserve">No caso de o licitante não apresentar motivação ligada a decisão ou ato específicos exarados no decorrer do certame. </w:t>
      </w:r>
    </w:p>
    <w:p w14:paraId="299BB637" w14:textId="77777777" w:rsidR="00A92D3D" w:rsidRDefault="00397A2C">
      <w:pPr>
        <w:spacing w:after="17" w:line="259" w:lineRule="auto"/>
        <w:ind w:left="12" w:right="0" w:firstLine="0"/>
        <w:jc w:val="left"/>
      </w:pPr>
      <w:r>
        <w:rPr>
          <w:b/>
        </w:rPr>
        <w:t xml:space="preserve"> </w:t>
      </w:r>
    </w:p>
    <w:p w14:paraId="55AA1D9E" w14:textId="77777777" w:rsidR="00A92D3D" w:rsidRDefault="00397A2C">
      <w:pPr>
        <w:numPr>
          <w:ilvl w:val="1"/>
          <w:numId w:val="11"/>
        </w:numPr>
        <w:ind w:right="959"/>
      </w:pPr>
      <w:r>
        <w:t>O Pregoeiro poderá, motivadamente, reconsiderar a decisão objeto do recurso no prazo de 05 dias úteis.</w:t>
      </w:r>
      <w:r>
        <w:rPr>
          <w:b/>
        </w:rPr>
        <w:t xml:space="preserve"> </w:t>
      </w:r>
    </w:p>
    <w:p w14:paraId="7A3F14BB" w14:textId="77777777" w:rsidR="00A92D3D" w:rsidRDefault="00397A2C">
      <w:pPr>
        <w:spacing w:after="16" w:line="259" w:lineRule="auto"/>
        <w:ind w:left="12" w:right="0" w:firstLine="0"/>
        <w:jc w:val="left"/>
      </w:pPr>
      <w:r>
        <w:rPr>
          <w:b/>
        </w:rPr>
        <w:t xml:space="preserve"> </w:t>
      </w:r>
    </w:p>
    <w:p w14:paraId="610B3E12" w14:textId="77777777" w:rsidR="00A92D3D" w:rsidRDefault="00397A2C">
      <w:pPr>
        <w:numPr>
          <w:ilvl w:val="1"/>
          <w:numId w:val="11"/>
        </w:numPr>
        <w:ind w:right="959"/>
      </w:pPr>
      <w:r>
        <w:t xml:space="preserve">Reconsiderando ou não sua decisão, encaminhará o Pregoeiro o recurso à (AUTORIDADE SUPERIOR), que terá, preferencialmente, o prazo de 05 dias úteis para decidir a questão. </w:t>
      </w:r>
    </w:p>
    <w:p w14:paraId="0759275D" w14:textId="77777777" w:rsidR="00A92D3D" w:rsidRDefault="00397A2C">
      <w:pPr>
        <w:spacing w:after="16" w:line="259" w:lineRule="auto"/>
        <w:ind w:left="12" w:right="0" w:firstLine="0"/>
        <w:jc w:val="left"/>
      </w:pPr>
      <w:r>
        <w:rPr>
          <w:b/>
        </w:rPr>
        <w:t xml:space="preserve"> </w:t>
      </w:r>
    </w:p>
    <w:p w14:paraId="0247C0B4" w14:textId="77777777" w:rsidR="00A92D3D" w:rsidRDefault="00397A2C">
      <w:pPr>
        <w:numPr>
          <w:ilvl w:val="1"/>
          <w:numId w:val="11"/>
        </w:numPr>
        <w:ind w:right="959"/>
      </w:pPr>
      <w:r>
        <w:t xml:space="preserve">O acolhimento do recurso importará a invalidação apenas dos atos insuscetíveis de aproveitamento. </w:t>
      </w:r>
    </w:p>
    <w:p w14:paraId="15B8696C" w14:textId="77777777" w:rsidR="00A92D3D" w:rsidRDefault="00397A2C">
      <w:pPr>
        <w:spacing w:after="19" w:line="259" w:lineRule="auto"/>
        <w:ind w:left="12" w:right="0" w:firstLine="0"/>
        <w:jc w:val="left"/>
      </w:pPr>
      <w:r>
        <w:rPr>
          <w:b/>
        </w:rPr>
        <w:t xml:space="preserve"> </w:t>
      </w:r>
    </w:p>
    <w:p w14:paraId="5EB11845" w14:textId="77777777" w:rsidR="00A92D3D" w:rsidRDefault="00397A2C">
      <w:pPr>
        <w:numPr>
          <w:ilvl w:val="1"/>
          <w:numId w:val="11"/>
        </w:numPr>
        <w:ind w:right="959"/>
      </w:pPr>
      <w:r>
        <w:t>Não havendo recurso interposto por licitante ou nos casos o item 10.4, a adjudicação será realizada pelo próprio Pregoeiro.</w:t>
      </w:r>
      <w:r>
        <w:rPr>
          <w:b/>
        </w:rPr>
        <w:t xml:space="preserve"> </w:t>
      </w:r>
    </w:p>
    <w:p w14:paraId="4AFCFD36" w14:textId="77777777" w:rsidR="00A92D3D" w:rsidRDefault="00397A2C">
      <w:pPr>
        <w:spacing w:after="0" w:line="259" w:lineRule="auto"/>
        <w:ind w:left="12" w:right="0" w:firstLine="0"/>
        <w:jc w:val="left"/>
      </w:pPr>
      <w:r>
        <w:rPr>
          <w:b/>
        </w:rPr>
        <w:t xml:space="preserve"> </w:t>
      </w:r>
    </w:p>
    <w:p w14:paraId="668ADAE7" w14:textId="77777777" w:rsidR="00A92D3D" w:rsidRDefault="00397A2C">
      <w:pPr>
        <w:spacing w:after="0" w:line="259" w:lineRule="auto"/>
        <w:ind w:left="12" w:right="0" w:firstLine="0"/>
        <w:jc w:val="left"/>
      </w:pPr>
      <w:r>
        <w:t xml:space="preserve"> </w:t>
      </w:r>
    </w:p>
    <w:p w14:paraId="3813EF15" w14:textId="77777777" w:rsidR="00A92D3D" w:rsidRDefault="00397A2C">
      <w:pPr>
        <w:pStyle w:val="Ttulo1"/>
        <w:ind w:left="7" w:right="952"/>
      </w:pPr>
      <w:r>
        <w:t xml:space="preserve">11- DA ADJUDICAÇÃO, DA HOMOLOGAÇÃO E DA CONTRATAÇÃO  </w:t>
      </w:r>
    </w:p>
    <w:p w14:paraId="6FC7C92D" w14:textId="77777777" w:rsidR="00A92D3D" w:rsidRDefault="00397A2C">
      <w:pPr>
        <w:spacing w:after="16" w:line="259" w:lineRule="auto"/>
        <w:ind w:left="12" w:right="0" w:firstLine="0"/>
        <w:jc w:val="left"/>
      </w:pPr>
      <w:r>
        <w:rPr>
          <w:b/>
        </w:rPr>
        <w:t xml:space="preserve"> </w:t>
      </w:r>
    </w:p>
    <w:p w14:paraId="5E7DA74D" w14:textId="4A3A2FD5" w:rsidR="00A92D3D" w:rsidRDefault="00397A2C">
      <w:pPr>
        <w:ind w:left="0" w:right="959"/>
      </w:pPr>
      <w:r>
        <w:rPr>
          <w:b/>
        </w:rPr>
        <w:t xml:space="preserve">11.1 </w:t>
      </w:r>
      <w:r>
        <w:t xml:space="preserve">Uma vez homologado o resultado da licitação pelo </w:t>
      </w:r>
      <w:r w:rsidR="00A028A2">
        <w:t>SECRETÁRIO DE MEIO AMBIENTE, RECURSOS HIDRICOS E SUSTENTABILIDADE</w:t>
      </w:r>
      <w:r>
        <w:t xml:space="preserve">, será o </w:t>
      </w:r>
      <w:proofErr w:type="gramStart"/>
      <w:r>
        <w:t xml:space="preserve">licitante  </w:t>
      </w:r>
      <w:r>
        <w:lastRenderedPageBreak/>
        <w:t>vencedor</w:t>
      </w:r>
      <w:proofErr w:type="gramEnd"/>
      <w:r>
        <w:t xml:space="preserve"> convocado, por escrito, com uma antecedência mínima de 24 (vinte e quatro) horas, para assinatura do contrato.  </w:t>
      </w:r>
    </w:p>
    <w:p w14:paraId="15881ACE" w14:textId="77777777" w:rsidR="00A92D3D" w:rsidRDefault="00397A2C">
      <w:pPr>
        <w:spacing w:after="16" w:line="259" w:lineRule="auto"/>
        <w:ind w:left="12" w:right="0" w:firstLine="0"/>
        <w:jc w:val="left"/>
      </w:pPr>
      <w:r>
        <w:rPr>
          <w:b/>
        </w:rPr>
        <w:t xml:space="preserve"> </w:t>
      </w:r>
    </w:p>
    <w:p w14:paraId="2178FE8B" w14:textId="77777777" w:rsidR="00A92D3D" w:rsidRDefault="00397A2C">
      <w:pPr>
        <w:ind w:left="0" w:right="959"/>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39C9ECB1" w14:textId="77777777" w:rsidR="00A92D3D" w:rsidRDefault="00397A2C">
      <w:pPr>
        <w:spacing w:after="16" w:line="259" w:lineRule="auto"/>
        <w:ind w:left="12" w:right="0" w:firstLine="0"/>
        <w:jc w:val="left"/>
      </w:pPr>
      <w:r>
        <w:rPr>
          <w:b/>
        </w:rPr>
        <w:t xml:space="preserve"> </w:t>
      </w:r>
    </w:p>
    <w:p w14:paraId="128A261C" w14:textId="77777777" w:rsidR="00A92D3D" w:rsidRDefault="00397A2C">
      <w:pPr>
        <w:ind w:left="0" w:right="959"/>
      </w:pPr>
      <w:r>
        <w:rPr>
          <w:b/>
        </w:rPr>
        <w:t xml:space="preserve">11.3 </w:t>
      </w:r>
      <w:r>
        <w:t xml:space="preserve">O licitante vencedor deverá encaminhar a planilha de custos, com os respectivos valores readequados ao valor total representado pelo lance vencedor, no prazo máximo de três dias úteis, contados do encerramento da etapa competitiva. </w:t>
      </w:r>
    </w:p>
    <w:p w14:paraId="58E4B18C" w14:textId="77777777" w:rsidR="00A92D3D" w:rsidRDefault="00397A2C">
      <w:pPr>
        <w:spacing w:after="16" w:line="259" w:lineRule="auto"/>
        <w:ind w:left="12" w:right="0" w:firstLine="0"/>
        <w:jc w:val="left"/>
      </w:pPr>
      <w:r>
        <w:t xml:space="preserve"> </w:t>
      </w:r>
    </w:p>
    <w:p w14:paraId="587C3C99" w14:textId="77777777" w:rsidR="00A92D3D" w:rsidRDefault="00397A2C">
      <w:pPr>
        <w:ind w:left="0" w:right="959"/>
      </w:pPr>
      <w:proofErr w:type="gramStart"/>
      <w:r>
        <w:rPr>
          <w:b/>
        </w:rPr>
        <w:t xml:space="preserve">11.4 </w:t>
      </w:r>
      <w:r>
        <w:t>Na</w:t>
      </w:r>
      <w:proofErr w:type="gramEnd"/>
      <w:r>
        <w:t xml:space="preserve"> forma da Lei Federal nº 8.213/91, a empresa com 100 (cem) ou mais empregados alocados ao contrato ficará obrigada a preencher de 2% (dois por cento) a 5% (cinco por cento) dos seus postos de trabalho com beneficiários reabilitados ou pessoas portadoras de deficiência, habilitadas, na seguinte proporção:</w:t>
      </w:r>
      <w:r>
        <w:rPr>
          <w:b/>
        </w:rPr>
        <w:t xml:space="preserve">  </w:t>
      </w:r>
    </w:p>
    <w:p w14:paraId="312D9346" w14:textId="77777777" w:rsidR="00A92D3D" w:rsidRDefault="00397A2C">
      <w:pPr>
        <w:spacing w:after="19" w:line="259" w:lineRule="auto"/>
        <w:ind w:left="12" w:right="0" w:firstLine="0"/>
        <w:jc w:val="left"/>
      </w:pPr>
      <w:r>
        <w:t xml:space="preserve"> </w:t>
      </w:r>
    </w:p>
    <w:p w14:paraId="3C77A82A" w14:textId="77777777" w:rsidR="00A92D3D" w:rsidRDefault="00397A2C">
      <w:pPr>
        <w:ind w:left="0" w:right="959"/>
      </w:pPr>
      <w:r>
        <w:t xml:space="preserve">I- </w:t>
      </w:r>
      <w:proofErr w:type="gramStart"/>
      <w:r>
        <w:t>até 200 empregados</w:t>
      </w:r>
      <w:proofErr w:type="gramEnd"/>
      <w:r>
        <w:t xml:space="preserve">............................................... 2%; </w:t>
      </w:r>
    </w:p>
    <w:p w14:paraId="557B34E3" w14:textId="77777777" w:rsidR="00A92D3D" w:rsidRDefault="00397A2C">
      <w:pPr>
        <w:numPr>
          <w:ilvl w:val="0"/>
          <w:numId w:val="12"/>
        </w:numPr>
        <w:ind w:right="2083" w:hanging="218"/>
      </w:pPr>
      <w:r>
        <w:t xml:space="preserve">- </w:t>
      </w:r>
      <w:proofErr w:type="gramStart"/>
      <w:r>
        <w:t>de</w:t>
      </w:r>
      <w:proofErr w:type="gramEnd"/>
      <w:r>
        <w:t xml:space="preserve"> 201 a 500............................................................. 3%; </w:t>
      </w:r>
    </w:p>
    <w:p w14:paraId="72A8DC4D" w14:textId="77777777" w:rsidR="00A92D3D" w:rsidRDefault="00397A2C">
      <w:pPr>
        <w:numPr>
          <w:ilvl w:val="0"/>
          <w:numId w:val="12"/>
        </w:numPr>
        <w:ind w:right="2083" w:hanging="218"/>
      </w:pPr>
      <w:r>
        <w:t xml:space="preserve">- </w:t>
      </w:r>
      <w:proofErr w:type="gramStart"/>
      <w:r>
        <w:t>de</w:t>
      </w:r>
      <w:proofErr w:type="gramEnd"/>
      <w:r>
        <w:t xml:space="preserve"> 501 a 1.000.......................................................... 4%; IV - de 1.001 em diante. ......................................................... 5%. </w:t>
      </w:r>
    </w:p>
    <w:p w14:paraId="53186F22" w14:textId="77777777" w:rsidR="00A92D3D" w:rsidRDefault="00397A2C">
      <w:pPr>
        <w:spacing w:after="19" w:line="259" w:lineRule="auto"/>
        <w:ind w:left="12" w:right="0" w:firstLine="0"/>
        <w:jc w:val="left"/>
      </w:pPr>
      <w:r>
        <w:t xml:space="preserve"> </w:t>
      </w:r>
    </w:p>
    <w:p w14:paraId="32038D5B" w14:textId="532DD311" w:rsidR="00A92D3D" w:rsidRDefault="00A92D3D">
      <w:pPr>
        <w:spacing w:after="0" w:line="259" w:lineRule="auto"/>
        <w:ind w:left="12" w:right="0" w:firstLine="0"/>
        <w:jc w:val="left"/>
      </w:pPr>
    </w:p>
    <w:p w14:paraId="4D52A94F" w14:textId="77777777" w:rsidR="00A92D3D" w:rsidRDefault="00397A2C">
      <w:pPr>
        <w:spacing w:after="0" w:line="259" w:lineRule="auto"/>
        <w:ind w:left="12" w:right="0" w:firstLine="0"/>
        <w:jc w:val="left"/>
      </w:pPr>
      <w:r>
        <w:t xml:space="preserve"> </w:t>
      </w:r>
    </w:p>
    <w:p w14:paraId="77361FF3" w14:textId="77777777" w:rsidR="00A92D3D" w:rsidRDefault="00397A2C">
      <w:pPr>
        <w:pStyle w:val="Ttulo1"/>
        <w:ind w:left="7" w:right="952"/>
      </w:pPr>
      <w:r>
        <w:t xml:space="preserve">12- DO PRAZO </w:t>
      </w:r>
    </w:p>
    <w:p w14:paraId="7274AED3" w14:textId="77777777" w:rsidR="00A92D3D" w:rsidRDefault="00397A2C">
      <w:pPr>
        <w:spacing w:after="0" w:line="259" w:lineRule="auto"/>
        <w:ind w:left="12" w:right="0" w:firstLine="0"/>
        <w:jc w:val="left"/>
      </w:pPr>
      <w:r>
        <w:rPr>
          <w:b/>
        </w:rPr>
        <w:t xml:space="preserve"> </w:t>
      </w:r>
    </w:p>
    <w:p w14:paraId="0163D71B" w14:textId="77777777" w:rsidR="00A92D3D" w:rsidRDefault="00397A2C">
      <w:pPr>
        <w:spacing w:after="0" w:line="259" w:lineRule="auto"/>
        <w:ind w:left="12" w:right="0" w:firstLine="0"/>
        <w:jc w:val="left"/>
      </w:pPr>
      <w:r>
        <w:t xml:space="preserve"> </w:t>
      </w:r>
    </w:p>
    <w:p w14:paraId="2404A46B" w14:textId="234D9878" w:rsidR="00A92D3D" w:rsidRDefault="00397A2C">
      <w:pPr>
        <w:ind w:left="0" w:right="959"/>
      </w:pPr>
      <w:r>
        <w:rPr>
          <w:b/>
        </w:rPr>
        <w:t>12.1</w:t>
      </w:r>
      <w:r>
        <w:t xml:space="preserve"> O prazo de vigência do contrato será de </w:t>
      </w:r>
      <w:r w:rsidR="00A028A2">
        <w:t>02</w:t>
      </w:r>
      <w:r>
        <w:t xml:space="preserve"> (</w:t>
      </w:r>
      <w:r w:rsidR="00A028A2">
        <w:t>dois</w:t>
      </w:r>
      <w:r w:rsidR="0000543F">
        <w:t>) meses, contados a partir da</w:t>
      </w:r>
      <w:r>
        <w:t xml:space="preserve"> </w:t>
      </w:r>
      <w:r w:rsidR="0000543F">
        <w:t>data de assinatura do contrato</w:t>
      </w:r>
      <w:r>
        <w:t xml:space="preserve">, desde que posterior à data de publicação do extrato do contrato no veículo de publicação dos atos oficiais do Município, valendo a data da publicação do extrato como termo inicial de vigência, caso posterior à data convencionada nesta cláusula.  </w:t>
      </w:r>
    </w:p>
    <w:p w14:paraId="61245763" w14:textId="77777777" w:rsidR="00A92D3D" w:rsidRDefault="00397A2C">
      <w:pPr>
        <w:spacing w:after="0" w:line="259" w:lineRule="auto"/>
        <w:ind w:left="12" w:right="0" w:firstLine="0"/>
        <w:jc w:val="left"/>
      </w:pPr>
      <w:r>
        <w:rPr>
          <w:b/>
        </w:rPr>
        <w:t xml:space="preserve"> </w:t>
      </w:r>
    </w:p>
    <w:p w14:paraId="4A396BD9" w14:textId="77777777" w:rsidR="00A92D3D" w:rsidRDefault="00397A2C">
      <w:pPr>
        <w:ind w:left="0" w:right="959"/>
      </w:pPr>
      <w:r>
        <w:rPr>
          <w:b/>
        </w:rPr>
        <w:t xml:space="preserve">12.2 </w:t>
      </w:r>
      <w:r>
        <w:t xml:space="preserve">O prazo contratual poderá ser prorrogado, observando-se o limite previsto no art. 57, II, da Lei </w:t>
      </w:r>
      <w:proofErr w:type="gramStart"/>
      <w:r>
        <w:t>n.º</w:t>
      </w:r>
      <w:proofErr w:type="gramEnd"/>
      <w:r>
        <w:t xml:space="preserve"> 8.666/93, desde que a proposta da CONTRATADA seja comprovadamente mais vantajosa para o CONTRATANTE.  </w:t>
      </w:r>
    </w:p>
    <w:p w14:paraId="17EB397A" w14:textId="77777777" w:rsidR="00A92D3D" w:rsidRDefault="00397A2C">
      <w:pPr>
        <w:spacing w:after="0" w:line="259" w:lineRule="auto"/>
        <w:ind w:left="12" w:right="0" w:firstLine="0"/>
        <w:jc w:val="left"/>
      </w:pPr>
      <w:r>
        <w:t xml:space="preserve"> </w:t>
      </w:r>
    </w:p>
    <w:p w14:paraId="3608C866" w14:textId="77777777" w:rsidR="00A92D3D" w:rsidRDefault="00397A2C">
      <w:pPr>
        <w:spacing w:after="68" w:line="259" w:lineRule="auto"/>
        <w:ind w:left="12" w:right="0" w:firstLine="0"/>
        <w:jc w:val="left"/>
      </w:pPr>
      <w:r>
        <w:t xml:space="preserve"> </w:t>
      </w:r>
    </w:p>
    <w:p w14:paraId="008F1FB7" w14:textId="18A696E8" w:rsidR="00A92D3D" w:rsidRDefault="00397A2C">
      <w:pPr>
        <w:spacing w:after="16" w:line="259" w:lineRule="auto"/>
        <w:ind w:left="12" w:right="0" w:firstLine="0"/>
        <w:jc w:val="left"/>
      </w:pPr>
      <w:r>
        <w:rPr>
          <w:b/>
        </w:rPr>
        <w:t xml:space="preserve">  </w:t>
      </w:r>
    </w:p>
    <w:p w14:paraId="0DC05A1E" w14:textId="77777777" w:rsidR="00A92D3D" w:rsidRDefault="00397A2C">
      <w:pPr>
        <w:pStyle w:val="Ttulo1"/>
        <w:ind w:left="7" w:right="952"/>
      </w:pPr>
      <w:r>
        <w:lastRenderedPageBreak/>
        <w:t xml:space="preserve">13. DA GARANTIA </w:t>
      </w:r>
    </w:p>
    <w:p w14:paraId="0A83E699" w14:textId="7103CC25" w:rsidR="00A92D3D" w:rsidRDefault="00A92D3D">
      <w:pPr>
        <w:spacing w:after="16" w:line="259" w:lineRule="auto"/>
        <w:ind w:left="12" w:right="0" w:firstLine="0"/>
        <w:jc w:val="left"/>
      </w:pPr>
    </w:p>
    <w:p w14:paraId="01324072" w14:textId="79E40BC9" w:rsidR="00A92D3D" w:rsidRDefault="00397A2C">
      <w:pPr>
        <w:ind w:left="0" w:right="959"/>
      </w:pPr>
      <w:r>
        <w:rPr>
          <w:b/>
        </w:rPr>
        <w:t xml:space="preserve">13.1 </w:t>
      </w:r>
      <w:r>
        <w:t xml:space="preserve">Exigir-se-á do licitante vencedor, no prazo máximo de </w:t>
      </w:r>
      <w:r w:rsidR="0000543F">
        <w:t>15 (quinze)</w:t>
      </w:r>
      <w:r>
        <w:t xml:space="preserve"> dias, contado da data da assinatura do contrato, uma garantia, a ser prestada em qualquer modalidade prevista pelo § 1º, art. 56 da Lei </w:t>
      </w:r>
      <w:proofErr w:type="gramStart"/>
      <w:r>
        <w:t>n.º</w:t>
      </w:r>
      <w:proofErr w:type="gramEnd"/>
      <w:r>
        <w:t xml:space="preserve"> 8.666/93, da ordem de </w:t>
      </w:r>
      <w:r w:rsidR="0000543F">
        <w:t>5</w:t>
      </w:r>
      <w:r>
        <w:t xml:space="preserve"> % (</w:t>
      </w:r>
      <w:r w:rsidR="0000543F">
        <w:t>cinco por cento</w:t>
      </w:r>
      <w:r>
        <w:t xml:space="preserve">) do valor do contrato, a ser restituída após sua execução satisfatória. </w:t>
      </w:r>
      <w:r>
        <w:rPr>
          <w:b/>
        </w:rPr>
        <w:t xml:space="preserve"> </w:t>
      </w:r>
    </w:p>
    <w:p w14:paraId="7FDF061D" w14:textId="77777777" w:rsidR="00A92D3D" w:rsidRDefault="00397A2C">
      <w:pPr>
        <w:spacing w:after="16" w:line="259" w:lineRule="auto"/>
        <w:ind w:left="12" w:right="0" w:firstLine="0"/>
        <w:jc w:val="left"/>
      </w:pPr>
      <w:r>
        <w:t xml:space="preserve"> </w:t>
      </w:r>
    </w:p>
    <w:p w14:paraId="29FA894A" w14:textId="77777777" w:rsidR="00A92D3D" w:rsidRDefault="00397A2C">
      <w:pPr>
        <w:ind w:left="0" w:right="959"/>
      </w:pPr>
      <w:r>
        <w:rPr>
          <w:b/>
        </w:rPr>
        <w:t xml:space="preserve">13.1.1 </w:t>
      </w:r>
      <w:r>
        <w:t>A garantia, qualquer que seja a modalidade apresentada pelo vencedor do certame, deverá contemplar a cobertura para os seguintes eventos:</w:t>
      </w:r>
      <w:r>
        <w:rPr>
          <w:b/>
        </w:rPr>
        <w:t xml:space="preserve">  </w:t>
      </w:r>
    </w:p>
    <w:p w14:paraId="0B71998D" w14:textId="77777777" w:rsidR="00A92D3D" w:rsidRDefault="00397A2C">
      <w:pPr>
        <w:spacing w:after="16" w:line="259" w:lineRule="auto"/>
        <w:ind w:left="12" w:right="0" w:firstLine="0"/>
        <w:jc w:val="left"/>
      </w:pPr>
      <w:r>
        <w:t xml:space="preserve"> </w:t>
      </w:r>
    </w:p>
    <w:p w14:paraId="201C7C82" w14:textId="77777777" w:rsidR="00A92D3D" w:rsidRDefault="00397A2C">
      <w:pPr>
        <w:numPr>
          <w:ilvl w:val="0"/>
          <w:numId w:val="14"/>
        </w:numPr>
        <w:ind w:right="959" w:hanging="274"/>
      </w:pPr>
      <w:proofErr w:type="gramStart"/>
      <w:r>
        <w:t>prejuízos</w:t>
      </w:r>
      <w:proofErr w:type="gramEnd"/>
      <w:r>
        <w:t xml:space="preserve"> advindos do não cumprimento do contrato; </w:t>
      </w:r>
    </w:p>
    <w:p w14:paraId="7FE1493C" w14:textId="77777777" w:rsidR="00A92D3D" w:rsidRDefault="00397A2C">
      <w:pPr>
        <w:numPr>
          <w:ilvl w:val="0"/>
          <w:numId w:val="14"/>
        </w:numPr>
        <w:ind w:right="959" w:hanging="274"/>
      </w:pPr>
      <w:proofErr w:type="gramStart"/>
      <w:r>
        <w:t>multas</w:t>
      </w:r>
      <w:proofErr w:type="gramEnd"/>
      <w:r>
        <w:t xml:space="preserve"> punitivas aplicadas pela fiscalização à contratada; </w:t>
      </w:r>
    </w:p>
    <w:p w14:paraId="00C383FA" w14:textId="77777777" w:rsidR="00A92D3D" w:rsidRDefault="00397A2C">
      <w:pPr>
        <w:numPr>
          <w:ilvl w:val="0"/>
          <w:numId w:val="14"/>
        </w:numPr>
        <w:ind w:right="959" w:hanging="274"/>
      </w:pPr>
      <w:proofErr w:type="gramStart"/>
      <w:r>
        <w:t>prejuízos</w:t>
      </w:r>
      <w:proofErr w:type="gramEnd"/>
      <w:r>
        <w:t xml:space="preserve"> diretos causados à </w:t>
      </w:r>
      <w:r>
        <w:rPr>
          <w:b/>
        </w:rPr>
        <w:t>CONTRATANTE</w:t>
      </w:r>
      <w:r>
        <w:t xml:space="preserve"> decorrentes de culpa ou dolo durante a execução do contrato; </w:t>
      </w:r>
    </w:p>
    <w:p w14:paraId="67AAC6FD" w14:textId="77777777" w:rsidR="00A92D3D" w:rsidRDefault="00397A2C">
      <w:pPr>
        <w:numPr>
          <w:ilvl w:val="0"/>
          <w:numId w:val="14"/>
        </w:numPr>
        <w:ind w:right="959" w:hanging="274"/>
      </w:pPr>
      <w:proofErr w:type="gramStart"/>
      <w:r>
        <w:t>obrigações</w:t>
      </w:r>
      <w:proofErr w:type="gramEnd"/>
      <w:r>
        <w:t xml:space="preserve"> previdenciárias e trabalhistas não honradas pela </w:t>
      </w:r>
      <w:r>
        <w:rPr>
          <w:b/>
        </w:rPr>
        <w:t>CONTRATADA</w:t>
      </w:r>
      <w:r>
        <w:t xml:space="preserve">. </w:t>
      </w:r>
    </w:p>
    <w:p w14:paraId="1DA0C875" w14:textId="77777777" w:rsidR="00A92D3D" w:rsidRDefault="00397A2C">
      <w:pPr>
        <w:spacing w:after="16" w:line="259" w:lineRule="auto"/>
        <w:ind w:left="12" w:right="0" w:firstLine="0"/>
        <w:jc w:val="left"/>
      </w:pPr>
      <w:r>
        <w:rPr>
          <w:b/>
        </w:rPr>
        <w:t xml:space="preserve"> </w:t>
      </w:r>
    </w:p>
    <w:p w14:paraId="3C36E8B3" w14:textId="77777777" w:rsidR="00A92D3D" w:rsidRDefault="00397A2C" w:rsidP="00F0251B">
      <w:pPr>
        <w:numPr>
          <w:ilvl w:val="1"/>
          <w:numId w:val="15"/>
        </w:numPr>
        <w:ind w:left="0" w:right="959"/>
      </w:pPr>
      <w:r>
        <w:t xml:space="preserve">A garantia prestada não poderá se vincular a outras contratações, salvo após sua liberação. </w:t>
      </w:r>
      <w:r>
        <w:rPr>
          <w:b/>
        </w:rPr>
        <w:t xml:space="preserve"> </w:t>
      </w:r>
    </w:p>
    <w:p w14:paraId="2189FDB6" w14:textId="77777777" w:rsidR="00A92D3D" w:rsidRDefault="00397A2C">
      <w:pPr>
        <w:spacing w:after="16" w:line="259" w:lineRule="auto"/>
        <w:ind w:left="12" w:right="0" w:firstLine="0"/>
        <w:jc w:val="left"/>
      </w:pPr>
      <w:r>
        <w:rPr>
          <w:b/>
        </w:rPr>
        <w:t xml:space="preserve"> </w:t>
      </w:r>
    </w:p>
    <w:p w14:paraId="45D6EB0F" w14:textId="498AC8D2" w:rsidR="00A92D3D" w:rsidRDefault="00397A2C" w:rsidP="00F0251B">
      <w:pPr>
        <w:numPr>
          <w:ilvl w:val="1"/>
          <w:numId w:val="15"/>
        </w:numPr>
        <w:ind w:left="0" w:right="959"/>
      </w:pPr>
      <w:r>
        <w:t xml:space="preserve">Caso o valor do contrato seja alterado, de acordo com o art. 65 da Lei Federal </w:t>
      </w:r>
      <w:proofErr w:type="gramStart"/>
      <w:r>
        <w:t>n.º</w:t>
      </w:r>
      <w:proofErr w:type="gramEnd"/>
      <w:r>
        <w:t xml:space="preserve"> 8.666/93, a garantia deverá ser complementada, no prazo de </w:t>
      </w:r>
      <w:r w:rsidR="0000543F">
        <w:t>24</w:t>
      </w:r>
      <w:r>
        <w:t xml:space="preserve"> (_</w:t>
      </w:r>
      <w:r w:rsidR="0000543F">
        <w:t>vinte e quatro</w:t>
      </w:r>
      <w:r>
        <w:t xml:space="preserve">_) horas, para que seja mantido o percentual de </w:t>
      </w:r>
      <w:r w:rsidR="0000543F">
        <w:t>5</w:t>
      </w:r>
      <w:r>
        <w:t>_% (</w:t>
      </w:r>
      <w:r w:rsidR="0000543F">
        <w:t>cinco por cento</w:t>
      </w:r>
      <w:r>
        <w:t xml:space="preserve">) do valor do Contrato. </w:t>
      </w:r>
    </w:p>
    <w:p w14:paraId="61048446" w14:textId="77777777" w:rsidR="00A92D3D" w:rsidRDefault="00397A2C" w:rsidP="00F0251B">
      <w:pPr>
        <w:spacing w:after="16" w:line="259" w:lineRule="auto"/>
        <w:ind w:left="0" w:right="0" w:firstLine="0"/>
        <w:jc w:val="left"/>
      </w:pPr>
      <w:r>
        <w:rPr>
          <w:b/>
        </w:rPr>
        <w:t xml:space="preserve"> </w:t>
      </w:r>
    </w:p>
    <w:p w14:paraId="05536BDE" w14:textId="0D635D6E" w:rsidR="00A92D3D" w:rsidRDefault="00397A2C" w:rsidP="00F0251B">
      <w:pPr>
        <w:numPr>
          <w:ilvl w:val="1"/>
          <w:numId w:val="15"/>
        </w:numPr>
        <w:ind w:left="0" w:right="959"/>
      </w:pPr>
      <w:r>
        <w:t xml:space="preserve">Nos casos em que valores de multa venham a ser descontados da garantia, seu valor original será recomposto no prazo de </w:t>
      </w:r>
      <w:r w:rsidR="0000543F">
        <w:t>24 (vinte e quatro</w:t>
      </w:r>
      <w:r>
        <w:t xml:space="preserve">) horas, sob pena de rescisão administrativa do contrato. </w:t>
      </w:r>
      <w:r>
        <w:rPr>
          <w:b/>
        </w:rPr>
        <w:t xml:space="preserve"> </w:t>
      </w:r>
    </w:p>
    <w:p w14:paraId="6C5DCF7B" w14:textId="77777777" w:rsidR="00A92D3D" w:rsidRDefault="00397A2C">
      <w:pPr>
        <w:spacing w:after="16" w:line="259" w:lineRule="auto"/>
        <w:ind w:left="12" w:right="0" w:firstLine="0"/>
        <w:jc w:val="left"/>
      </w:pPr>
      <w:r>
        <w:rPr>
          <w:b/>
        </w:rPr>
        <w:t xml:space="preserve"> </w:t>
      </w:r>
    </w:p>
    <w:p w14:paraId="65ED857C" w14:textId="77777777" w:rsidR="00A92D3D" w:rsidRDefault="00397A2C">
      <w:pPr>
        <w:spacing w:after="16" w:line="259" w:lineRule="auto"/>
        <w:ind w:left="12" w:right="0" w:firstLine="0"/>
        <w:jc w:val="left"/>
      </w:pPr>
      <w:r>
        <w:rPr>
          <w:b/>
        </w:rPr>
        <w:t xml:space="preserve"> </w:t>
      </w:r>
    </w:p>
    <w:p w14:paraId="430B7A8B" w14:textId="4859C81F" w:rsidR="00A92D3D" w:rsidRPr="00F0251B" w:rsidRDefault="00397A2C" w:rsidP="00314489">
      <w:pPr>
        <w:spacing w:after="16" w:line="259" w:lineRule="auto"/>
        <w:ind w:left="12" w:right="0" w:firstLine="0"/>
        <w:jc w:val="left"/>
        <w:rPr>
          <w:b/>
        </w:rPr>
      </w:pPr>
      <w:r w:rsidRPr="00F0251B">
        <w:rPr>
          <w:b/>
        </w:rPr>
        <w:t xml:space="preserve"> 14 - CONDIÇÕES DE PAGAMENTO </w:t>
      </w:r>
    </w:p>
    <w:p w14:paraId="2A690030" w14:textId="77777777" w:rsidR="00A92D3D" w:rsidRDefault="00397A2C">
      <w:pPr>
        <w:spacing w:after="16" w:line="259" w:lineRule="auto"/>
        <w:ind w:left="12" w:right="0" w:firstLine="0"/>
        <w:jc w:val="left"/>
      </w:pPr>
      <w:r>
        <w:rPr>
          <w:b/>
        </w:rPr>
        <w:t xml:space="preserve"> </w:t>
      </w:r>
    </w:p>
    <w:p w14:paraId="1938F52D" w14:textId="2E71CE58" w:rsidR="00A92D3D" w:rsidRDefault="00397A2C">
      <w:pPr>
        <w:ind w:left="0" w:right="959"/>
      </w:pPr>
      <w:proofErr w:type="gramStart"/>
      <w:r>
        <w:rPr>
          <w:b/>
        </w:rPr>
        <w:t xml:space="preserve">14.1 </w:t>
      </w:r>
      <w:r>
        <w:t>Os</w:t>
      </w:r>
      <w:proofErr w:type="gramEnd"/>
      <w:r>
        <w:t xml:space="preserve"> pagamentos serão efetuados, obrigatoriamente, por meio de crédito em conta corrente da instituição financeira contratada pelo Município</w:t>
      </w:r>
      <w:r w:rsidR="00D6710C">
        <w:t xml:space="preserve"> (</w:t>
      </w:r>
      <w:r w:rsidR="00364844">
        <w:t>Itaú Unibanco S.A</w:t>
      </w:r>
      <w:r w:rsidR="00D6710C">
        <w:t xml:space="preserve">), </w:t>
      </w:r>
      <w:r>
        <w:t xml:space="preserve">cujo número e agência deverão ser informados pelo adjudicatário até a assinatura do contrato. </w:t>
      </w:r>
      <w:r>
        <w:rPr>
          <w:i/>
        </w:rPr>
        <w:t xml:space="preserve"> </w:t>
      </w:r>
    </w:p>
    <w:p w14:paraId="39227A9E" w14:textId="77777777" w:rsidR="00A92D3D" w:rsidRDefault="00397A2C">
      <w:pPr>
        <w:spacing w:after="17" w:line="259" w:lineRule="auto"/>
        <w:ind w:left="12" w:right="0" w:firstLine="0"/>
        <w:jc w:val="left"/>
      </w:pPr>
      <w:r>
        <w:t xml:space="preserve"> </w:t>
      </w:r>
    </w:p>
    <w:p w14:paraId="7AC6CCDF" w14:textId="77777777" w:rsidR="00A92D3D" w:rsidRDefault="00397A2C">
      <w:pPr>
        <w:ind w:left="0" w:right="959"/>
      </w:pPr>
      <w:proofErr w:type="gramStart"/>
      <w:r>
        <w:rPr>
          <w:b/>
        </w:rPr>
        <w:t xml:space="preserve">14.2 </w:t>
      </w:r>
      <w:r>
        <w:t>No</w:t>
      </w:r>
      <w:proofErr w:type="gramEnd"/>
      <w:r>
        <w:t xml:space="preserve">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w:t>
      </w:r>
      <w:r>
        <w:lastRenderedPageBreak/>
        <w:t xml:space="preserve">corrente naquela instituição financeira, o pagamento poderá ser feito mediante crédito em conta corrente de outra instituição financeira. Nesse caso, eventuais ônus financeiros e/ou contratuais adicionais serão suportados exclusivamente pela CONTRATADA. </w:t>
      </w:r>
      <w:r>
        <w:rPr>
          <w:b/>
        </w:rPr>
        <w:t xml:space="preserve"> </w:t>
      </w:r>
    </w:p>
    <w:p w14:paraId="37AE802C" w14:textId="77777777" w:rsidR="00A92D3D" w:rsidRDefault="00397A2C">
      <w:pPr>
        <w:spacing w:after="16" w:line="259" w:lineRule="auto"/>
        <w:ind w:left="12" w:right="0" w:firstLine="0"/>
        <w:jc w:val="left"/>
      </w:pPr>
      <w:r>
        <w:rPr>
          <w:b/>
        </w:rPr>
        <w:t xml:space="preserve"> </w:t>
      </w:r>
    </w:p>
    <w:p w14:paraId="3C77E6E2" w14:textId="07F5274A" w:rsidR="00A92D3D" w:rsidRDefault="00397A2C">
      <w:pPr>
        <w:spacing w:after="128"/>
        <w:ind w:left="7" w:right="952" w:hanging="10"/>
      </w:pPr>
      <w:r w:rsidRPr="00F0251B">
        <w:rPr>
          <w:b/>
        </w:rPr>
        <w:t>14.3</w:t>
      </w:r>
      <w:r>
        <w:t xml:space="preserve"> </w:t>
      </w:r>
      <w:r w:rsidRPr="00F0251B">
        <w:t>A</w:t>
      </w:r>
      <w:r>
        <w:rPr>
          <w:b/>
        </w:rPr>
        <w:t xml:space="preserve"> </w:t>
      </w:r>
      <w:r w:rsidRPr="00F0251B">
        <w:t xml:space="preserve">CONTRATADA deverá encaminhar a fatura para pagamento ao </w:t>
      </w:r>
      <w:r w:rsidR="0000543F">
        <w:t>protocolo da Secretaria de Meio Ambiente, Recursos Hídricos e Sustentabilidade</w:t>
      </w:r>
      <w:r w:rsidRPr="00F0251B">
        <w:t xml:space="preserve">, sito à Rua </w:t>
      </w:r>
      <w:r w:rsidR="0000543F">
        <w:t xml:space="preserve">Visconde de </w:t>
      </w:r>
      <w:proofErr w:type="spellStart"/>
      <w:r w:rsidR="0000543F">
        <w:t>Sepetiba</w:t>
      </w:r>
      <w:proofErr w:type="spellEnd"/>
      <w:r w:rsidR="0000543F">
        <w:t xml:space="preserve"> 987 – 10 º andar</w:t>
      </w:r>
      <w:r w:rsidRPr="00F0251B">
        <w:t>, acompanhada de comprovante de recolhimento mensal do FGTS e INSS relativa à mão de obra empregada no contrato.</w:t>
      </w:r>
      <w:r>
        <w:rPr>
          <w:b/>
        </w:rPr>
        <w:t xml:space="preserve">  </w:t>
      </w:r>
    </w:p>
    <w:p w14:paraId="5EE15034" w14:textId="77777777" w:rsidR="00A92D3D" w:rsidRDefault="00397A2C">
      <w:pPr>
        <w:spacing w:after="16" w:line="259" w:lineRule="auto"/>
        <w:ind w:left="12" w:right="0" w:firstLine="0"/>
        <w:jc w:val="left"/>
      </w:pPr>
      <w:r>
        <w:t xml:space="preserve"> </w:t>
      </w:r>
    </w:p>
    <w:p w14:paraId="04CECE82" w14:textId="13FFDB44" w:rsidR="00A92D3D" w:rsidRDefault="00397A2C">
      <w:pPr>
        <w:ind w:left="0" w:right="959"/>
      </w:pPr>
      <w:r>
        <w:rPr>
          <w:b/>
        </w:rPr>
        <w:t>14.4</w:t>
      </w:r>
      <w:r>
        <w:t xml:space="preserve"> O pagamento será de até 30 (trinta) dias</w:t>
      </w:r>
      <w:r w:rsidR="001515FD">
        <w:t>, após entrega dos produtos.</w:t>
      </w:r>
      <w:r>
        <w:t xml:space="preserve"> </w:t>
      </w:r>
    </w:p>
    <w:p w14:paraId="0CD50F1F" w14:textId="77777777" w:rsidR="00A92D3D" w:rsidRDefault="00397A2C">
      <w:pPr>
        <w:spacing w:after="19" w:line="259" w:lineRule="auto"/>
        <w:ind w:left="12" w:right="0" w:firstLine="0"/>
        <w:jc w:val="left"/>
      </w:pPr>
      <w:r>
        <w:t xml:space="preserve"> </w:t>
      </w:r>
    </w:p>
    <w:p w14:paraId="64B1CD16" w14:textId="77777777" w:rsidR="00A92D3D" w:rsidRDefault="00397A2C">
      <w:pPr>
        <w:ind w:left="0" w:right="959"/>
      </w:pPr>
      <w:r>
        <w:rPr>
          <w:b/>
        </w:rPr>
        <w:t xml:space="preserve">14.5 </w:t>
      </w:r>
      <w:r>
        <w:t xml:space="preserve">Considera-se adimplemento o cumprimento da prestação com a entrega do objeto, devidamente atestada </w:t>
      </w:r>
      <w:proofErr w:type="gramStart"/>
      <w:r>
        <w:t>pelo(</w:t>
      </w:r>
      <w:proofErr w:type="gramEnd"/>
      <w:r>
        <w:t xml:space="preserve">s) agente(s) competente(s). </w:t>
      </w:r>
    </w:p>
    <w:p w14:paraId="2CC5D71B" w14:textId="77777777" w:rsidR="00F0251B" w:rsidRDefault="00F0251B">
      <w:pPr>
        <w:ind w:left="0" w:right="959"/>
      </w:pPr>
    </w:p>
    <w:p w14:paraId="1415A102" w14:textId="77777777" w:rsidR="00A92D3D" w:rsidRDefault="00397A2C">
      <w:pPr>
        <w:ind w:left="0" w:right="959"/>
      </w:pPr>
      <w:r>
        <w:rPr>
          <w:b/>
        </w:rPr>
        <w:t>14.6</w:t>
      </w:r>
      <w:r>
        <w:t xml:space="preserve"> Caso se faça necessária a reapresentação de qualquer fatura por culpa da contratada, o prazo de 30 (trinta) dias ficará suspenso, prosseguindo a sua contagem a partir da data da respectiva reapresentação. </w:t>
      </w:r>
      <w:r>
        <w:rPr>
          <w:b/>
        </w:rPr>
        <w:t xml:space="preserve"> </w:t>
      </w:r>
    </w:p>
    <w:p w14:paraId="1CCE7F4E" w14:textId="77777777" w:rsidR="00A92D3D" w:rsidRDefault="00397A2C">
      <w:pPr>
        <w:spacing w:after="16" w:line="259" w:lineRule="auto"/>
        <w:ind w:left="12" w:right="0" w:firstLine="0"/>
        <w:jc w:val="left"/>
      </w:pPr>
      <w:r>
        <w:rPr>
          <w:b/>
        </w:rPr>
        <w:t xml:space="preserve"> </w:t>
      </w:r>
    </w:p>
    <w:p w14:paraId="38F681F1" w14:textId="749C3C1F" w:rsidR="00A92D3D" w:rsidRDefault="00397A2C">
      <w:pPr>
        <w:ind w:left="0" w:right="959"/>
      </w:pPr>
      <w:proofErr w:type="gramStart"/>
      <w:r>
        <w:rPr>
          <w:b/>
        </w:rPr>
        <w:t>14.7</w:t>
      </w:r>
      <w:r>
        <w:t xml:space="preserve"> Os</w:t>
      </w:r>
      <w:proofErr w:type="gramEnd"/>
      <w:r>
        <w:t xml:space="preserve"> pagamentos eventualmente realizados com atraso, desde que não decorram de ato ou</w:t>
      </w:r>
      <w:r w:rsidR="00364844">
        <w:t xml:space="preserve"> fato atribuível à CONTRATADA, </w:t>
      </w:r>
      <w:r>
        <w:t>sofrerão a incidência de atual</w:t>
      </w:r>
      <w:r w:rsidR="0000543F">
        <w:t>ização financeira pelo IPC-A</w:t>
      </w:r>
      <w:r w:rsidR="00364844">
        <w:t xml:space="preserve"> </w:t>
      </w:r>
      <w:r>
        <w:t xml:space="preserve">e juros moratórios de 0,5% ao mês, calculado </w:t>
      </w:r>
      <w:r>
        <w:rPr>
          <w:i/>
        </w:rPr>
        <w:t>pro rata die</w:t>
      </w:r>
      <w:r>
        <w:t xml:space="preserve">, e aqueles pagos em prazo inferior ao estabelecido neste edital serão feitos mediante desconto de 0,5% ao mês </w:t>
      </w:r>
      <w:r>
        <w:rPr>
          <w:i/>
        </w:rPr>
        <w:t xml:space="preserve">pro rata die. </w:t>
      </w:r>
    </w:p>
    <w:p w14:paraId="63E3D3A3" w14:textId="77777777" w:rsidR="00A92D3D" w:rsidRDefault="00397A2C">
      <w:pPr>
        <w:spacing w:after="136" w:line="259" w:lineRule="auto"/>
        <w:ind w:left="12" w:right="0" w:firstLine="0"/>
        <w:jc w:val="left"/>
      </w:pPr>
      <w:r>
        <w:rPr>
          <w:b/>
        </w:rPr>
        <w:t xml:space="preserve"> </w:t>
      </w:r>
    </w:p>
    <w:p w14:paraId="363B134B" w14:textId="072039CE" w:rsidR="00A92D3D" w:rsidRDefault="00397A2C">
      <w:pPr>
        <w:spacing w:after="126"/>
        <w:ind w:left="7" w:right="952" w:hanging="10"/>
      </w:pPr>
      <w:r>
        <w:t>14</w:t>
      </w:r>
      <w:r>
        <w:rPr>
          <w:b/>
        </w:rPr>
        <w:t>.</w:t>
      </w:r>
      <w:r>
        <w:t xml:space="preserve">8 </w:t>
      </w:r>
      <w:r>
        <w:rPr>
          <w:b/>
        </w:rPr>
        <w:t xml:space="preserve">A forma de pagamento será </w:t>
      </w:r>
      <w:r w:rsidR="0000543F">
        <w:rPr>
          <w:b/>
        </w:rPr>
        <w:t xml:space="preserve">Á </w:t>
      </w:r>
      <w:r w:rsidR="004B6D90">
        <w:rPr>
          <w:b/>
        </w:rPr>
        <w:t>VISTA,</w:t>
      </w:r>
      <w:r w:rsidR="0000543F">
        <w:rPr>
          <w:b/>
        </w:rPr>
        <w:t xml:space="preserve"> após entrega do produto constante no Termo de Refer</w:t>
      </w:r>
      <w:r w:rsidR="00364844">
        <w:rPr>
          <w:b/>
        </w:rPr>
        <w:t>ê</w:t>
      </w:r>
      <w:r w:rsidR="0000543F">
        <w:rPr>
          <w:b/>
        </w:rPr>
        <w:t>ncia.</w:t>
      </w:r>
      <w:r>
        <w:rPr>
          <w:b/>
        </w:rPr>
        <w:t xml:space="preserve"> </w:t>
      </w:r>
    </w:p>
    <w:p w14:paraId="1B7DFF8A" w14:textId="77777777" w:rsidR="001515FD" w:rsidRDefault="00397A2C" w:rsidP="001515FD">
      <w:pPr>
        <w:spacing w:after="137" w:line="259" w:lineRule="auto"/>
        <w:ind w:left="12" w:right="0" w:firstLine="0"/>
        <w:jc w:val="left"/>
        <w:rPr>
          <w:b/>
        </w:rPr>
      </w:pPr>
      <w:r>
        <w:rPr>
          <w:b/>
        </w:rPr>
        <w:t xml:space="preserve"> </w:t>
      </w:r>
    </w:p>
    <w:p w14:paraId="1A6CA7C8" w14:textId="4BC11FE2" w:rsidR="00A92D3D" w:rsidRDefault="00397A2C" w:rsidP="001515FD">
      <w:pPr>
        <w:spacing w:after="137" w:line="259" w:lineRule="auto"/>
        <w:ind w:left="12" w:right="0" w:firstLine="0"/>
        <w:jc w:val="left"/>
      </w:pPr>
      <w:r>
        <w:t xml:space="preserve">15 - DAS SANÇÕES ADMINISTRATIVAS E DEMAIS PENALIDADES </w:t>
      </w:r>
    </w:p>
    <w:p w14:paraId="556D5482" w14:textId="77777777" w:rsidR="00A92D3D" w:rsidRDefault="00397A2C">
      <w:pPr>
        <w:spacing w:after="17" w:line="259" w:lineRule="auto"/>
        <w:ind w:left="439" w:right="0" w:firstLine="0"/>
        <w:jc w:val="left"/>
      </w:pPr>
      <w:r>
        <w:rPr>
          <w:b/>
        </w:rPr>
        <w:t xml:space="preserve"> </w:t>
      </w:r>
    </w:p>
    <w:p w14:paraId="5E4FE98C" w14:textId="0E4B346F" w:rsidR="00A92D3D" w:rsidRDefault="00A66F74">
      <w:pPr>
        <w:ind w:left="0" w:right="959"/>
      </w:pPr>
      <w:r>
        <w:rPr>
          <w:b/>
        </w:rPr>
        <w:t xml:space="preserve">15.1 </w:t>
      </w:r>
      <w:r w:rsidR="00397A2C">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ABF9666" w14:textId="77777777" w:rsidR="00A92D3D" w:rsidRDefault="00397A2C">
      <w:pPr>
        <w:spacing w:after="0" w:line="259" w:lineRule="auto"/>
        <w:ind w:left="12" w:right="0" w:firstLine="0"/>
        <w:jc w:val="left"/>
      </w:pPr>
      <w:r>
        <w:t xml:space="preserve"> </w:t>
      </w:r>
    </w:p>
    <w:p w14:paraId="62F9882A" w14:textId="77777777" w:rsidR="00A92D3D" w:rsidRDefault="00397A2C">
      <w:pPr>
        <w:ind w:left="0" w:right="959"/>
      </w:pPr>
      <w:proofErr w:type="gramStart"/>
      <w:r>
        <w:rPr>
          <w:b/>
        </w:rPr>
        <w:lastRenderedPageBreak/>
        <w:t xml:space="preserve">15.1.1 </w:t>
      </w:r>
      <w:r>
        <w:t>As</w:t>
      </w:r>
      <w:proofErr w:type="gramEnd"/>
      <w:r>
        <w:t xml:space="preserve"> condutas do contratado, verificadas pela Administração Pública contratante, para fins deste item são assim consideradas: </w:t>
      </w:r>
    </w:p>
    <w:p w14:paraId="19E9AD8B" w14:textId="77777777" w:rsidR="00A92D3D" w:rsidRDefault="00397A2C">
      <w:pPr>
        <w:spacing w:after="0" w:line="259" w:lineRule="auto"/>
        <w:ind w:left="12" w:right="0" w:firstLine="0"/>
        <w:jc w:val="left"/>
      </w:pPr>
      <w:r>
        <w:t xml:space="preserve"> </w:t>
      </w:r>
    </w:p>
    <w:p w14:paraId="34B371C2" w14:textId="77777777" w:rsidR="00A92D3D" w:rsidRDefault="00397A2C">
      <w:pPr>
        <w:numPr>
          <w:ilvl w:val="0"/>
          <w:numId w:val="17"/>
        </w:numPr>
        <w:ind w:right="959"/>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631FE528" w14:textId="77777777" w:rsidR="00A92D3D" w:rsidRDefault="00397A2C">
      <w:pPr>
        <w:spacing w:after="0" w:line="259" w:lineRule="auto"/>
        <w:ind w:left="12" w:right="0" w:firstLine="0"/>
        <w:jc w:val="left"/>
      </w:pPr>
      <w:r>
        <w:t xml:space="preserve"> </w:t>
      </w:r>
    </w:p>
    <w:p w14:paraId="59A72CE3" w14:textId="77777777" w:rsidR="00A92D3D" w:rsidRDefault="00397A2C">
      <w:pPr>
        <w:numPr>
          <w:ilvl w:val="0"/>
          <w:numId w:val="17"/>
        </w:numPr>
        <w:ind w:right="959"/>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7D71D5E1" w14:textId="77777777" w:rsidR="00A92D3D" w:rsidRDefault="00397A2C">
      <w:pPr>
        <w:spacing w:after="0" w:line="259" w:lineRule="auto"/>
        <w:ind w:left="12" w:right="0" w:firstLine="0"/>
        <w:jc w:val="left"/>
      </w:pPr>
      <w:r>
        <w:t xml:space="preserve"> </w:t>
      </w:r>
    </w:p>
    <w:p w14:paraId="13271BA4" w14:textId="77777777" w:rsidR="00A92D3D" w:rsidRDefault="00397A2C">
      <w:pPr>
        <w:numPr>
          <w:ilvl w:val="0"/>
          <w:numId w:val="17"/>
        </w:numPr>
        <w:ind w:right="959"/>
      </w:pPr>
      <w:r>
        <w:t xml:space="preserve">– </w:t>
      </w:r>
      <w:proofErr w:type="gramStart"/>
      <w:r>
        <w:t>falhar</w:t>
      </w:r>
      <w:proofErr w:type="gramEnd"/>
      <w:r>
        <w:t xml:space="preserve"> na execução contratual, o inadimplemento grave ou inescusável de obrigação assumida pelo contratado; </w:t>
      </w:r>
    </w:p>
    <w:p w14:paraId="5E5C22A4" w14:textId="77777777" w:rsidR="00A92D3D" w:rsidRDefault="00397A2C">
      <w:pPr>
        <w:spacing w:after="0" w:line="259" w:lineRule="auto"/>
        <w:ind w:left="12" w:right="0" w:firstLine="0"/>
        <w:jc w:val="left"/>
      </w:pPr>
      <w:r>
        <w:t xml:space="preserve"> </w:t>
      </w:r>
    </w:p>
    <w:p w14:paraId="0FA9D309" w14:textId="77777777" w:rsidR="00A92D3D" w:rsidRDefault="00397A2C">
      <w:pPr>
        <w:numPr>
          <w:ilvl w:val="0"/>
          <w:numId w:val="17"/>
        </w:numPr>
        <w:ind w:right="959"/>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14:paraId="0111B180" w14:textId="77777777" w:rsidR="00A92D3D" w:rsidRDefault="00397A2C">
      <w:pPr>
        <w:spacing w:after="0" w:line="259" w:lineRule="auto"/>
        <w:ind w:left="12" w:right="0" w:firstLine="0"/>
        <w:jc w:val="left"/>
      </w:pPr>
      <w:r>
        <w:t xml:space="preserve"> </w:t>
      </w:r>
    </w:p>
    <w:p w14:paraId="1ED33BF1" w14:textId="77777777" w:rsidR="00A92D3D" w:rsidRDefault="00397A2C">
      <w:pPr>
        <w:numPr>
          <w:ilvl w:val="0"/>
          <w:numId w:val="17"/>
        </w:numPr>
        <w:ind w:right="959"/>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8AF481F" w14:textId="77777777" w:rsidR="00A92D3D" w:rsidRDefault="00397A2C">
      <w:pPr>
        <w:spacing w:after="0" w:line="259" w:lineRule="auto"/>
        <w:ind w:left="12" w:right="0" w:firstLine="0"/>
        <w:jc w:val="left"/>
      </w:pPr>
      <w:r>
        <w:rPr>
          <w:b/>
        </w:rPr>
        <w:t xml:space="preserve"> </w:t>
      </w:r>
    </w:p>
    <w:p w14:paraId="676E9BBF" w14:textId="77777777" w:rsidR="00A92D3D" w:rsidRDefault="00397A2C">
      <w:pPr>
        <w:spacing w:after="0" w:line="259" w:lineRule="auto"/>
        <w:ind w:left="12" w:right="0" w:firstLine="0"/>
        <w:jc w:val="left"/>
      </w:pPr>
      <w:r>
        <w:t xml:space="preserve"> </w:t>
      </w:r>
    </w:p>
    <w:p w14:paraId="1959E5B6" w14:textId="77777777" w:rsidR="00A92D3D" w:rsidRDefault="00397A2C">
      <w:pPr>
        <w:ind w:left="0" w:right="959"/>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14:paraId="28CE47E4" w14:textId="77777777" w:rsidR="00A92D3D" w:rsidRDefault="00397A2C">
      <w:pPr>
        <w:spacing w:after="0" w:line="259" w:lineRule="auto"/>
        <w:ind w:left="2137" w:right="0" w:firstLine="0"/>
        <w:jc w:val="left"/>
      </w:pPr>
      <w:r>
        <w:t xml:space="preserve"> </w:t>
      </w:r>
    </w:p>
    <w:p w14:paraId="0CA8C854" w14:textId="77777777" w:rsidR="00A92D3D" w:rsidRDefault="00397A2C">
      <w:pPr>
        <w:numPr>
          <w:ilvl w:val="0"/>
          <w:numId w:val="18"/>
        </w:numPr>
        <w:ind w:right="959" w:hanging="260"/>
      </w:pPr>
      <w:proofErr w:type="gramStart"/>
      <w:r>
        <w:t>advertência</w:t>
      </w:r>
      <w:proofErr w:type="gramEnd"/>
      <w:r>
        <w:t xml:space="preserve">; </w:t>
      </w:r>
    </w:p>
    <w:p w14:paraId="4219F178" w14:textId="77777777" w:rsidR="00A92D3D" w:rsidRDefault="00397A2C">
      <w:pPr>
        <w:spacing w:after="0" w:line="259" w:lineRule="auto"/>
        <w:ind w:left="12" w:right="0" w:firstLine="0"/>
        <w:jc w:val="left"/>
      </w:pPr>
      <w:r>
        <w:t xml:space="preserve"> </w:t>
      </w:r>
    </w:p>
    <w:p w14:paraId="78514FD9" w14:textId="77777777" w:rsidR="00A92D3D" w:rsidRDefault="00397A2C">
      <w:pPr>
        <w:numPr>
          <w:ilvl w:val="0"/>
          <w:numId w:val="18"/>
        </w:numPr>
        <w:ind w:right="959" w:hanging="260"/>
      </w:pPr>
      <w:proofErr w:type="gramStart"/>
      <w:r>
        <w:t>multa</w:t>
      </w:r>
      <w:proofErr w:type="gramEnd"/>
      <w:r>
        <w:t xml:space="preserve"> administrativa;  </w:t>
      </w:r>
    </w:p>
    <w:p w14:paraId="62712E11" w14:textId="77777777" w:rsidR="00A92D3D" w:rsidRDefault="00397A2C">
      <w:pPr>
        <w:spacing w:after="0" w:line="259" w:lineRule="auto"/>
        <w:ind w:left="12" w:right="0" w:firstLine="0"/>
        <w:jc w:val="left"/>
      </w:pPr>
      <w:r>
        <w:t xml:space="preserve"> </w:t>
      </w:r>
    </w:p>
    <w:p w14:paraId="2B01344B" w14:textId="77777777" w:rsidR="00A92D3D" w:rsidRDefault="00397A2C">
      <w:pPr>
        <w:numPr>
          <w:ilvl w:val="0"/>
          <w:numId w:val="18"/>
        </w:numPr>
        <w:ind w:right="959" w:hanging="260"/>
      </w:pPr>
      <w:proofErr w:type="gramStart"/>
      <w:r>
        <w:t>suspensão</w:t>
      </w:r>
      <w:proofErr w:type="gramEnd"/>
      <w:r>
        <w:t xml:space="preserve"> temporária da participação em licitação e impedimento de contratar com a Administração Pública Municipal; </w:t>
      </w:r>
    </w:p>
    <w:p w14:paraId="7EF7695F" w14:textId="244EA3F7" w:rsidR="00A92D3D" w:rsidRDefault="00A92D3D" w:rsidP="00BC209B">
      <w:pPr>
        <w:spacing w:after="0" w:line="259" w:lineRule="auto"/>
        <w:ind w:left="0" w:right="0" w:firstLine="0"/>
        <w:jc w:val="left"/>
      </w:pPr>
    </w:p>
    <w:p w14:paraId="74925D84" w14:textId="77777777" w:rsidR="00A92D3D" w:rsidRDefault="00397A2C">
      <w:pPr>
        <w:numPr>
          <w:ilvl w:val="0"/>
          <w:numId w:val="18"/>
        </w:numPr>
        <w:ind w:right="959" w:hanging="260"/>
      </w:pPr>
      <w:proofErr w:type="gramStart"/>
      <w:r>
        <w:lastRenderedPageBreak/>
        <w:t>declaração</w:t>
      </w:r>
      <w:proofErr w:type="gramEnd"/>
      <w:r>
        <w:t xml:space="preserve"> de inidoneidade para licitar e contratar com a Administração Pública. </w:t>
      </w:r>
    </w:p>
    <w:p w14:paraId="2E1A8279" w14:textId="77777777" w:rsidR="00A92D3D" w:rsidRDefault="00397A2C">
      <w:pPr>
        <w:spacing w:after="16" w:line="259" w:lineRule="auto"/>
        <w:ind w:left="12" w:right="0" w:firstLine="0"/>
        <w:jc w:val="left"/>
      </w:pPr>
      <w:r>
        <w:rPr>
          <w:b/>
        </w:rPr>
        <w:t xml:space="preserve"> </w:t>
      </w:r>
    </w:p>
    <w:p w14:paraId="4A0C16A0" w14:textId="77777777" w:rsidR="00A92D3D" w:rsidRDefault="00397A2C">
      <w:pPr>
        <w:ind w:left="0" w:right="959"/>
      </w:pPr>
      <w:r>
        <w:rPr>
          <w:b/>
        </w:rPr>
        <w:t>15.3</w:t>
      </w:r>
      <w:r>
        <w:t xml:space="preserve"> A sanção administrativa deve ser determinada de acordo com a natureza e a gravidade da falta cometida.  </w:t>
      </w:r>
    </w:p>
    <w:p w14:paraId="4CCCDA95" w14:textId="77777777" w:rsidR="00A92D3D" w:rsidRDefault="00397A2C">
      <w:pPr>
        <w:spacing w:after="16" w:line="259" w:lineRule="auto"/>
        <w:ind w:left="12" w:right="0" w:firstLine="0"/>
        <w:jc w:val="left"/>
      </w:pPr>
      <w:r>
        <w:t xml:space="preserve"> </w:t>
      </w:r>
    </w:p>
    <w:p w14:paraId="69EA5387" w14:textId="77777777" w:rsidR="00A92D3D" w:rsidRDefault="00397A2C">
      <w:pPr>
        <w:ind w:left="0" w:right="959"/>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p>
    <w:p w14:paraId="5D93543B" w14:textId="77777777" w:rsidR="00A92D3D" w:rsidRDefault="00397A2C">
      <w:pPr>
        <w:spacing w:after="16" w:line="259" w:lineRule="auto"/>
        <w:ind w:left="12" w:right="0" w:firstLine="0"/>
        <w:jc w:val="left"/>
      </w:pPr>
      <w:r>
        <w:t xml:space="preserve"> </w:t>
      </w:r>
    </w:p>
    <w:p w14:paraId="781354BD" w14:textId="77777777" w:rsidR="00A92D3D" w:rsidRDefault="00397A2C">
      <w:pPr>
        <w:tabs>
          <w:tab w:val="center" w:pos="4361"/>
        </w:tabs>
        <w:ind w:left="-3" w:right="0" w:firstLine="0"/>
        <w:jc w:val="left"/>
      </w:pPr>
      <w:r>
        <w:rPr>
          <w:b/>
        </w:rPr>
        <w:t xml:space="preserve">15.4 </w:t>
      </w:r>
      <w:r>
        <w:rPr>
          <w:b/>
        </w:rPr>
        <w:tab/>
      </w:r>
      <w:r>
        <w:t xml:space="preserve">A imposição das penalidades é de competência exclusiva do órgão licitante.  </w:t>
      </w:r>
    </w:p>
    <w:p w14:paraId="18A6D9CA" w14:textId="77777777" w:rsidR="00A92D3D" w:rsidRDefault="00397A2C">
      <w:pPr>
        <w:spacing w:after="19" w:line="259" w:lineRule="auto"/>
        <w:ind w:left="12" w:right="0" w:firstLine="0"/>
        <w:jc w:val="left"/>
      </w:pPr>
      <w:r>
        <w:rPr>
          <w:b/>
        </w:rPr>
        <w:t xml:space="preserve"> </w:t>
      </w:r>
    </w:p>
    <w:p w14:paraId="53FDC910" w14:textId="77777777" w:rsidR="00A92D3D" w:rsidRDefault="00397A2C">
      <w:pPr>
        <w:ind w:left="0" w:right="959"/>
      </w:pPr>
      <w:r>
        <w:rPr>
          <w:b/>
        </w:rPr>
        <w:t>15.4.1</w:t>
      </w:r>
      <w:r>
        <w:t xml:space="preserve"> A advertência e a multa, previstas nas alíneas </w:t>
      </w:r>
      <w:r>
        <w:rPr>
          <w:u w:val="single" w:color="000000"/>
        </w:rPr>
        <w:t>a</w:t>
      </w:r>
      <w:r>
        <w:t xml:space="preserve"> e </w:t>
      </w:r>
      <w:r>
        <w:rPr>
          <w:u w:val="single" w:color="000000"/>
        </w:rPr>
        <w:t>b</w:t>
      </w:r>
      <w:r>
        <w:t xml:space="preserve">, do item 15.2, serão impostas pelo Ordenador de Despesa. </w:t>
      </w:r>
    </w:p>
    <w:p w14:paraId="4A174ADF" w14:textId="77777777" w:rsidR="00A92D3D" w:rsidRDefault="00397A2C">
      <w:pPr>
        <w:spacing w:after="0" w:line="259" w:lineRule="auto"/>
        <w:ind w:left="12" w:right="0" w:firstLine="0"/>
        <w:jc w:val="left"/>
      </w:pPr>
      <w:r>
        <w:rPr>
          <w:b/>
        </w:rPr>
        <w:t xml:space="preserve"> </w:t>
      </w:r>
    </w:p>
    <w:p w14:paraId="0A29CB6F" w14:textId="77777777" w:rsidR="00A92D3D" w:rsidRDefault="00397A2C">
      <w:pPr>
        <w:numPr>
          <w:ilvl w:val="0"/>
          <w:numId w:val="21"/>
        </w:numPr>
        <w:ind w:right="959" w:hanging="274"/>
      </w:pPr>
      <w:proofErr w:type="gramStart"/>
      <w:r>
        <w:t>corresponderá</w:t>
      </w:r>
      <w:proofErr w:type="gramEnd"/>
      <w:r>
        <w:t xml:space="preserve"> ao valor de até 5% (cinco por cento) sobre o valor do Contrato, aplicada de acordo com a gravidade da infração e proporcionalmente às parcelas não executadas; </w:t>
      </w:r>
    </w:p>
    <w:p w14:paraId="006E27FC" w14:textId="77777777" w:rsidR="00A92D3D" w:rsidRDefault="00397A2C">
      <w:pPr>
        <w:spacing w:after="17" w:line="259" w:lineRule="auto"/>
        <w:ind w:left="12" w:right="0" w:firstLine="0"/>
        <w:jc w:val="left"/>
      </w:pPr>
      <w:r>
        <w:t xml:space="preserve"> </w:t>
      </w:r>
    </w:p>
    <w:p w14:paraId="1D00AD0A" w14:textId="77777777" w:rsidR="00A92D3D" w:rsidRDefault="00397A2C">
      <w:pPr>
        <w:numPr>
          <w:ilvl w:val="0"/>
          <w:numId w:val="21"/>
        </w:numPr>
        <w:ind w:right="959" w:hanging="274"/>
      </w:pPr>
      <w:proofErr w:type="gramStart"/>
      <w:r>
        <w:t>poderá</w:t>
      </w:r>
      <w:proofErr w:type="gramEnd"/>
      <w:r>
        <w:t xml:space="preserve"> ser aplicada cumulativamente a qualquer outra;  </w:t>
      </w:r>
    </w:p>
    <w:p w14:paraId="3DFB1ED8" w14:textId="77777777" w:rsidR="00A92D3D" w:rsidRDefault="00397A2C">
      <w:pPr>
        <w:spacing w:after="16" w:line="259" w:lineRule="auto"/>
        <w:ind w:left="12" w:right="0" w:firstLine="0"/>
        <w:jc w:val="left"/>
      </w:pPr>
      <w:r>
        <w:t xml:space="preserve"> </w:t>
      </w:r>
    </w:p>
    <w:p w14:paraId="65DB0B03" w14:textId="77777777" w:rsidR="00A92D3D" w:rsidRDefault="00397A2C">
      <w:pPr>
        <w:numPr>
          <w:ilvl w:val="0"/>
          <w:numId w:val="21"/>
        </w:numPr>
        <w:ind w:right="959" w:hanging="274"/>
      </w:pPr>
      <w:proofErr w:type="gramStart"/>
      <w:r>
        <w:t>não</w:t>
      </w:r>
      <w:proofErr w:type="gramEnd"/>
      <w:r>
        <w:t xml:space="preserve"> tem caráter compensatório e seu pagamento não exime a responsabilidade por perdas e danos das infrações cometidas;  </w:t>
      </w:r>
    </w:p>
    <w:p w14:paraId="1F425FA3" w14:textId="77777777" w:rsidR="00A92D3D" w:rsidRDefault="00397A2C">
      <w:pPr>
        <w:spacing w:after="19" w:line="259" w:lineRule="auto"/>
        <w:ind w:left="12" w:right="0" w:firstLine="0"/>
        <w:jc w:val="left"/>
      </w:pPr>
      <w:r>
        <w:t xml:space="preserve"> </w:t>
      </w:r>
    </w:p>
    <w:p w14:paraId="505BB91F" w14:textId="77777777" w:rsidR="00A92D3D" w:rsidRDefault="00397A2C">
      <w:pPr>
        <w:numPr>
          <w:ilvl w:val="0"/>
          <w:numId w:val="21"/>
        </w:numPr>
        <w:ind w:right="959" w:hanging="274"/>
      </w:pPr>
      <w:proofErr w:type="gramStart"/>
      <w:r>
        <w:t>deverá</w:t>
      </w:r>
      <w:proofErr w:type="gramEnd"/>
      <w:r>
        <w:t xml:space="preserve"> ser graduada conforme a gravidade da infração; </w:t>
      </w:r>
    </w:p>
    <w:p w14:paraId="69D9A9FC" w14:textId="77777777" w:rsidR="00A92D3D" w:rsidRDefault="00397A2C">
      <w:pPr>
        <w:spacing w:after="16" w:line="259" w:lineRule="auto"/>
        <w:ind w:left="12" w:right="0" w:firstLine="0"/>
        <w:jc w:val="left"/>
      </w:pPr>
      <w:r>
        <w:t xml:space="preserve"> </w:t>
      </w:r>
    </w:p>
    <w:p w14:paraId="5E5B0C93" w14:textId="77777777" w:rsidR="00A92D3D" w:rsidRDefault="00397A2C">
      <w:pPr>
        <w:numPr>
          <w:ilvl w:val="0"/>
          <w:numId w:val="21"/>
        </w:numPr>
        <w:ind w:right="959"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14:paraId="65FE500C" w14:textId="77777777" w:rsidR="00A92D3D" w:rsidRDefault="00397A2C">
      <w:pPr>
        <w:spacing w:after="16" w:line="259" w:lineRule="auto"/>
        <w:ind w:left="12" w:right="0" w:firstLine="0"/>
        <w:jc w:val="left"/>
      </w:pPr>
      <w:r>
        <w:t xml:space="preserve"> </w:t>
      </w:r>
    </w:p>
    <w:p w14:paraId="6851C4BB" w14:textId="77777777" w:rsidR="00A92D3D" w:rsidRDefault="00397A2C" w:rsidP="00F0251B">
      <w:pPr>
        <w:numPr>
          <w:ilvl w:val="1"/>
          <w:numId w:val="22"/>
        </w:numPr>
        <w:ind w:left="0" w:right="959"/>
      </w:pPr>
      <w:r>
        <w:t xml:space="preserve">A advertência poderá ser aplicada quando a CONTRATADA não apresentar </w:t>
      </w:r>
      <w:proofErr w:type="gramStart"/>
      <w:r>
        <w:t>a  documentação</w:t>
      </w:r>
      <w:proofErr w:type="gramEnd"/>
      <w:r>
        <w:t xml:space="preserve"> exigida nos itens 16.6 e 16.7, no prazo de 10 (dez) dias da sua exigência, o que configura a mora.  </w:t>
      </w:r>
    </w:p>
    <w:p w14:paraId="591BC8EB" w14:textId="39BBAC97" w:rsidR="00A92D3D" w:rsidRDefault="00A92D3D">
      <w:pPr>
        <w:spacing w:after="16" w:line="259" w:lineRule="auto"/>
        <w:ind w:left="12" w:right="0" w:firstLine="0"/>
        <w:jc w:val="left"/>
      </w:pPr>
    </w:p>
    <w:p w14:paraId="19F7CA12" w14:textId="77777777" w:rsidR="00A92D3D" w:rsidRDefault="00397A2C">
      <w:pPr>
        <w:numPr>
          <w:ilvl w:val="1"/>
          <w:numId w:val="22"/>
        </w:numPr>
        <w:ind w:right="959"/>
      </w:pPr>
      <w:r>
        <w:t xml:space="preserve">A suspensão temporária da participação em licitação e impedimento de contratar com a Administração Pública, prevista na alínea </w:t>
      </w:r>
      <w:r>
        <w:rPr>
          <w:u w:val="single" w:color="000000"/>
        </w:rPr>
        <w:t>c,</w:t>
      </w:r>
      <w:r>
        <w:t xml:space="preserve"> do item 15.2:  </w:t>
      </w:r>
    </w:p>
    <w:p w14:paraId="520FE131" w14:textId="77777777" w:rsidR="00A92D3D" w:rsidRDefault="00397A2C">
      <w:pPr>
        <w:spacing w:after="16" w:line="259" w:lineRule="auto"/>
        <w:ind w:left="12" w:right="0" w:firstLine="0"/>
        <w:jc w:val="left"/>
      </w:pPr>
      <w:r>
        <w:t xml:space="preserve"> </w:t>
      </w:r>
    </w:p>
    <w:p w14:paraId="463EE7AC" w14:textId="77777777" w:rsidR="00A92D3D" w:rsidRDefault="00397A2C">
      <w:pPr>
        <w:numPr>
          <w:ilvl w:val="0"/>
          <w:numId w:val="23"/>
        </w:numPr>
        <w:ind w:right="959" w:hanging="259"/>
      </w:pPr>
      <w:proofErr w:type="gramStart"/>
      <w:r>
        <w:t>não</w:t>
      </w:r>
      <w:proofErr w:type="gramEnd"/>
      <w:r>
        <w:t xml:space="preserve"> poderá ser aplicada em prazo superior a 2 (dois) anos; </w:t>
      </w:r>
    </w:p>
    <w:p w14:paraId="764A8746" w14:textId="77777777" w:rsidR="00A92D3D" w:rsidRDefault="00397A2C">
      <w:pPr>
        <w:numPr>
          <w:ilvl w:val="0"/>
          <w:numId w:val="23"/>
        </w:numPr>
        <w:ind w:right="959" w:hanging="259"/>
      </w:pPr>
      <w:proofErr w:type="gramStart"/>
      <w:r>
        <w:t>sem</w:t>
      </w:r>
      <w:proofErr w:type="gramEnd"/>
      <w:r>
        <w:t xml:space="preserve"> prejuízo de outras hipóteses, deverá ser aplicada quando o adjudicatário faltoso, sancionado com multa, não realizar o depósito do respectivo valor, no prazo devido.   </w:t>
      </w:r>
    </w:p>
    <w:p w14:paraId="243487CF" w14:textId="77777777" w:rsidR="00A92D3D" w:rsidRDefault="00397A2C">
      <w:pPr>
        <w:spacing w:after="16" w:line="259" w:lineRule="auto"/>
        <w:ind w:left="12" w:right="0" w:firstLine="0"/>
        <w:jc w:val="left"/>
      </w:pPr>
      <w:r>
        <w:t xml:space="preserve"> </w:t>
      </w:r>
    </w:p>
    <w:p w14:paraId="0E4AE1F3" w14:textId="77777777" w:rsidR="00A92D3D" w:rsidRDefault="00397A2C">
      <w:pPr>
        <w:numPr>
          <w:ilvl w:val="0"/>
          <w:numId w:val="23"/>
        </w:numPr>
        <w:ind w:right="959" w:hanging="259"/>
      </w:pPr>
      <w:proofErr w:type="gramStart"/>
      <w:r>
        <w:lastRenderedPageBreak/>
        <w:t>será</w:t>
      </w:r>
      <w:proofErr w:type="gramEnd"/>
      <w:r>
        <w:t xml:space="preserve"> aplicada, pelo prazo de 1 (um) ano, conjuntamente à rescisão contratual, no caso de descumprimento total ou parcial do objeto, configurando inadimplemento.  </w:t>
      </w:r>
    </w:p>
    <w:p w14:paraId="69CAE145" w14:textId="77777777" w:rsidR="00A92D3D" w:rsidRDefault="00397A2C">
      <w:pPr>
        <w:spacing w:after="16" w:line="259" w:lineRule="auto"/>
        <w:ind w:left="12" w:right="0" w:firstLine="0"/>
        <w:jc w:val="left"/>
      </w:pPr>
      <w:r>
        <w:rPr>
          <w:b/>
        </w:rPr>
        <w:t xml:space="preserve"> </w:t>
      </w:r>
    </w:p>
    <w:p w14:paraId="27310489" w14:textId="77777777" w:rsidR="00A92D3D" w:rsidRDefault="00397A2C">
      <w:pPr>
        <w:ind w:left="0" w:right="959"/>
      </w:pPr>
      <w:r>
        <w:rPr>
          <w:b/>
        </w:rPr>
        <w:t>15.8</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1E87C7E6" w14:textId="77777777" w:rsidR="00A92D3D" w:rsidRDefault="00397A2C">
      <w:pPr>
        <w:spacing w:after="0" w:line="259" w:lineRule="auto"/>
        <w:ind w:left="12" w:right="0" w:firstLine="0"/>
        <w:jc w:val="left"/>
      </w:pPr>
      <w:r>
        <w:t xml:space="preserve"> </w:t>
      </w:r>
    </w:p>
    <w:p w14:paraId="11BCF28B" w14:textId="77777777" w:rsidR="00A92D3D" w:rsidRDefault="00397A2C">
      <w:pPr>
        <w:ind w:left="0" w:right="959"/>
      </w:pPr>
      <w:r>
        <w:rPr>
          <w:b/>
        </w:rPr>
        <w:t>15.8.1</w:t>
      </w:r>
      <w:r>
        <w:t xml:space="preserve"> A reabilitação poderá ser requerida após 2 (dois) anos de sua aplicação.  </w:t>
      </w:r>
    </w:p>
    <w:p w14:paraId="18B18289" w14:textId="77777777" w:rsidR="00A92D3D" w:rsidRDefault="00397A2C">
      <w:pPr>
        <w:spacing w:after="16" w:line="259" w:lineRule="auto"/>
        <w:ind w:left="12" w:right="0" w:firstLine="0"/>
        <w:jc w:val="left"/>
      </w:pPr>
      <w:r>
        <w:rPr>
          <w:b/>
        </w:rPr>
        <w:t xml:space="preserve"> </w:t>
      </w:r>
    </w:p>
    <w:p w14:paraId="6CE9728C" w14:textId="77777777" w:rsidR="00A92D3D" w:rsidRDefault="00397A2C" w:rsidP="008978CA">
      <w:pPr>
        <w:numPr>
          <w:ilvl w:val="1"/>
          <w:numId w:val="24"/>
        </w:numPr>
        <w:ind w:left="0" w:right="959"/>
      </w:pPr>
      <w: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52DC4837" w14:textId="77777777" w:rsidR="00A92D3D" w:rsidRDefault="00397A2C" w:rsidP="008978CA">
      <w:pPr>
        <w:spacing w:after="16" w:line="259" w:lineRule="auto"/>
        <w:ind w:left="0" w:right="0" w:firstLine="0"/>
        <w:jc w:val="left"/>
      </w:pPr>
      <w:r>
        <w:rPr>
          <w:b/>
        </w:rPr>
        <w:t xml:space="preserve"> </w:t>
      </w:r>
    </w:p>
    <w:p w14:paraId="67CB3A6C" w14:textId="77777777" w:rsidR="00A92D3D" w:rsidRDefault="00397A2C" w:rsidP="008978CA">
      <w:pPr>
        <w:numPr>
          <w:ilvl w:val="1"/>
          <w:numId w:val="24"/>
        </w:numPr>
        <w:ind w:left="0" w:right="959"/>
      </w:pPr>
      <w:r>
        <w:t xml:space="preserve">Se o valor das multas previstas na alínea </w:t>
      </w:r>
      <w:r>
        <w:rPr>
          <w:u w:val="single" w:color="000000"/>
        </w:rPr>
        <w:t>b,</w:t>
      </w:r>
      <w: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A8D3645" w14:textId="77777777" w:rsidR="00A92D3D" w:rsidRDefault="00397A2C" w:rsidP="008978CA">
      <w:pPr>
        <w:spacing w:after="16" w:line="259" w:lineRule="auto"/>
        <w:ind w:left="0" w:right="0" w:firstLine="0"/>
        <w:jc w:val="left"/>
      </w:pPr>
      <w:r>
        <w:rPr>
          <w:b/>
        </w:rPr>
        <w:t xml:space="preserve"> </w:t>
      </w:r>
    </w:p>
    <w:p w14:paraId="1667EAA2" w14:textId="77777777" w:rsidR="00A92D3D" w:rsidRDefault="00397A2C" w:rsidP="008978CA">
      <w:pPr>
        <w:numPr>
          <w:ilvl w:val="1"/>
          <w:numId w:val="24"/>
        </w:numPr>
        <w:ind w:left="0" w:right="959"/>
      </w:pPr>
      <w:r>
        <w:t xml:space="preserve">A aplicação de sanção não exclui a possibilidade de rescisão administrativa do Contrato, garantido o contraditório e a defesa prévia. </w:t>
      </w:r>
    </w:p>
    <w:p w14:paraId="2BA0FC2E" w14:textId="77777777" w:rsidR="00A92D3D" w:rsidRDefault="00397A2C">
      <w:pPr>
        <w:spacing w:after="16" w:line="259" w:lineRule="auto"/>
        <w:ind w:left="12" w:right="0" w:firstLine="0"/>
        <w:jc w:val="left"/>
      </w:pPr>
      <w:r>
        <w:t xml:space="preserve"> </w:t>
      </w:r>
    </w:p>
    <w:p w14:paraId="59F73472" w14:textId="77777777" w:rsidR="00A92D3D" w:rsidRDefault="00397A2C" w:rsidP="008978CA">
      <w:pPr>
        <w:numPr>
          <w:ilvl w:val="1"/>
          <w:numId w:val="24"/>
        </w:numPr>
        <w:ind w:left="0" w:right="959"/>
      </w:pPr>
      <w: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BA3DB0B" w14:textId="77777777" w:rsidR="00A92D3D" w:rsidRDefault="00397A2C">
      <w:pPr>
        <w:spacing w:after="17" w:line="259" w:lineRule="auto"/>
        <w:ind w:left="12" w:right="0" w:firstLine="0"/>
        <w:jc w:val="left"/>
      </w:pPr>
      <w:r>
        <w:t xml:space="preserve"> </w:t>
      </w:r>
    </w:p>
    <w:p w14:paraId="581728D6" w14:textId="77777777" w:rsidR="00A92D3D" w:rsidRDefault="00397A2C">
      <w:pPr>
        <w:numPr>
          <w:ilvl w:val="2"/>
          <w:numId w:val="25"/>
        </w:numPr>
        <w:ind w:right="959" w:hanging="780"/>
      </w:pPr>
      <w:r>
        <w:t xml:space="preserve">Ao interessado será garantido o contraditório e a defesa prévia. </w:t>
      </w:r>
    </w:p>
    <w:p w14:paraId="0B866CB1" w14:textId="77777777" w:rsidR="00A92D3D" w:rsidRDefault="00397A2C">
      <w:pPr>
        <w:spacing w:after="19" w:line="259" w:lineRule="auto"/>
        <w:ind w:left="12" w:right="0" w:firstLine="0"/>
        <w:jc w:val="left"/>
      </w:pPr>
      <w:r>
        <w:rPr>
          <w:b/>
        </w:rPr>
        <w:t xml:space="preserve"> </w:t>
      </w:r>
    </w:p>
    <w:p w14:paraId="3F0478B3" w14:textId="77777777" w:rsidR="00A92D3D" w:rsidRDefault="00397A2C">
      <w:pPr>
        <w:numPr>
          <w:ilvl w:val="2"/>
          <w:numId w:val="25"/>
        </w:numPr>
        <w:ind w:right="959" w:hanging="780"/>
      </w:pPr>
      <w:r>
        <w:t xml:space="preserve">A intimação do interessado deverá indicar o prazo e o local para a apresentação da defesa.  </w:t>
      </w:r>
    </w:p>
    <w:p w14:paraId="29973FEC" w14:textId="77777777" w:rsidR="00A92D3D" w:rsidRDefault="00397A2C">
      <w:pPr>
        <w:spacing w:after="16" w:line="259" w:lineRule="auto"/>
        <w:ind w:left="12" w:right="0" w:firstLine="0"/>
        <w:jc w:val="left"/>
      </w:pPr>
      <w:r>
        <w:t xml:space="preserve"> </w:t>
      </w:r>
    </w:p>
    <w:p w14:paraId="2A7C12DC" w14:textId="77777777" w:rsidR="00A92D3D" w:rsidRDefault="00397A2C" w:rsidP="008978CA">
      <w:pPr>
        <w:ind w:left="709" w:right="959"/>
      </w:pPr>
      <w:r>
        <w:rPr>
          <w:b/>
        </w:rPr>
        <w:lastRenderedPageBreak/>
        <w:t>15.12.2.1</w:t>
      </w:r>
      <w:r>
        <w:t xml:space="preserve">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xml:space="preserve">, do item 15.2. </w:t>
      </w:r>
    </w:p>
    <w:p w14:paraId="74EC3864" w14:textId="77777777" w:rsidR="00A92D3D" w:rsidRDefault="00397A2C" w:rsidP="008978CA">
      <w:pPr>
        <w:spacing w:after="16" w:line="259" w:lineRule="auto"/>
        <w:ind w:left="709" w:right="0" w:firstLine="0"/>
        <w:jc w:val="left"/>
      </w:pPr>
      <w:r>
        <w:t xml:space="preserve"> </w:t>
      </w:r>
    </w:p>
    <w:p w14:paraId="253C568E" w14:textId="77777777" w:rsidR="00A92D3D" w:rsidRDefault="00397A2C" w:rsidP="008978CA">
      <w:pPr>
        <w:ind w:left="709" w:right="959"/>
      </w:pPr>
      <w:proofErr w:type="gramStart"/>
      <w:r>
        <w:rPr>
          <w:b/>
        </w:rPr>
        <w:t xml:space="preserve">15.12.3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p>
    <w:p w14:paraId="16D153BD" w14:textId="77777777" w:rsidR="00A92D3D" w:rsidRDefault="00397A2C">
      <w:pPr>
        <w:spacing w:after="0" w:line="259" w:lineRule="auto"/>
        <w:ind w:left="12" w:right="0" w:firstLine="0"/>
        <w:jc w:val="left"/>
      </w:pPr>
      <w:r>
        <w:t xml:space="preserve"> </w:t>
      </w:r>
    </w:p>
    <w:p w14:paraId="74166B82" w14:textId="05782DC5" w:rsidR="00A92D3D" w:rsidRDefault="00397A2C" w:rsidP="004B6D90">
      <w:pPr>
        <w:spacing w:after="0" w:line="259" w:lineRule="auto"/>
        <w:ind w:left="12" w:right="0" w:firstLine="0"/>
        <w:jc w:val="left"/>
      </w:pPr>
      <w:r>
        <w:t xml:space="preserve"> </w:t>
      </w:r>
      <w:r>
        <w:rPr>
          <w:b/>
          <w:sz w:val="18"/>
        </w:rPr>
        <w:t xml:space="preserve"> </w:t>
      </w:r>
    </w:p>
    <w:p w14:paraId="1B27612D" w14:textId="77777777" w:rsidR="00A92D3D" w:rsidRDefault="00397A2C" w:rsidP="008978CA">
      <w:pPr>
        <w:numPr>
          <w:ilvl w:val="1"/>
          <w:numId w:val="26"/>
        </w:numPr>
        <w:ind w:left="0" w:right="959"/>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b/>
        </w:rPr>
        <w:t xml:space="preserve"> </w:t>
      </w:r>
    </w:p>
    <w:p w14:paraId="50C7B411" w14:textId="77777777" w:rsidR="00A92D3D" w:rsidRDefault="00397A2C" w:rsidP="008978CA">
      <w:pPr>
        <w:spacing w:after="16" w:line="259" w:lineRule="auto"/>
        <w:ind w:left="0" w:right="0" w:firstLine="0"/>
        <w:jc w:val="left"/>
      </w:pPr>
      <w:r>
        <w:rPr>
          <w:b/>
        </w:rPr>
        <w:t xml:space="preserve"> </w:t>
      </w:r>
    </w:p>
    <w:p w14:paraId="278325D9" w14:textId="7CB4C20D" w:rsidR="008B1394" w:rsidRDefault="008B1394" w:rsidP="008978CA">
      <w:pPr>
        <w:numPr>
          <w:ilvl w:val="1"/>
          <w:numId w:val="26"/>
        </w:numPr>
        <w:ind w:left="0" w:right="959"/>
      </w:pPr>
      <w:r>
        <w:t>Os licitantes, adjudicatários e contratados ficarão impedidos de contratar com a administração p</w:t>
      </w:r>
      <w:r w:rsidR="00364844">
        <w:t>ú</w:t>
      </w:r>
      <w:r>
        <w:t>blica do município de Niterói, enquanto perdurarem as sanções de:</w:t>
      </w:r>
    </w:p>
    <w:p w14:paraId="1FFF3F99" w14:textId="03D035DD" w:rsidR="008B1394" w:rsidRDefault="008B1394" w:rsidP="008B1394">
      <w:pPr>
        <w:pStyle w:val="PargrafodaLista"/>
        <w:numPr>
          <w:ilvl w:val="0"/>
          <w:numId w:val="30"/>
        </w:numPr>
        <w:ind w:right="959"/>
      </w:pPr>
      <w:r>
        <w:t>Suspensão temporária da participação em licitação e impedimento de contratar imposta pelo município de Niterói</w:t>
      </w:r>
      <w:r w:rsidR="00364844">
        <w:t xml:space="preserve">, </w:t>
      </w:r>
      <w:r>
        <w:t>suas autarquias ou Fundações</w:t>
      </w:r>
      <w:r w:rsidR="00364844">
        <w:t xml:space="preserve"> </w:t>
      </w:r>
      <w:r>
        <w:t xml:space="preserve">(art. </w:t>
      </w:r>
      <w:proofErr w:type="gramStart"/>
      <w:r>
        <w:t>87 ,</w:t>
      </w:r>
      <w:proofErr w:type="gramEnd"/>
      <w:r>
        <w:t xml:space="preserve"> III da lei 8.666/93)</w:t>
      </w:r>
    </w:p>
    <w:p w14:paraId="64B0D522" w14:textId="31CC1D76" w:rsidR="008B1394" w:rsidRDefault="008B1394" w:rsidP="008B1394">
      <w:pPr>
        <w:pStyle w:val="PargrafodaLista"/>
        <w:numPr>
          <w:ilvl w:val="0"/>
          <w:numId w:val="30"/>
        </w:numPr>
        <w:ind w:right="959"/>
      </w:pPr>
      <w:r>
        <w:t>Impedimento de licitar e contratar imposta pelo município de Niterói, suas autarquias e fundações (art. 7º da lei 10.520/02).</w:t>
      </w:r>
    </w:p>
    <w:p w14:paraId="7E58DABA" w14:textId="203263F9" w:rsidR="008B1394" w:rsidRDefault="008B1394" w:rsidP="008B1394">
      <w:pPr>
        <w:pStyle w:val="PargrafodaLista"/>
        <w:numPr>
          <w:ilvl w:val="0"/>
          <w:numId w:val="30"/>
        </w:numPr>
        <w:ind w:right="959"/>
      </w:pPr>
      <w:r>
        <w:t>Declaração de inidoneidade para licitar e contratar imposta por qualquer ente ou entidade da administração federal, estadual, distrital e municipal</w:t>
      </w:r>
      <w:r w:rsidR="00364844">
        <w:t xml:space="preserve"> </w:t>
      </w:r>
      <w:r>
        <w:t xml:space="preserve">(art.87, IV, Lei 8.666/93) </w:t>
      </w:r>
    </w:p>
    <w:p w14:paraId="468BD1CA" w14:textId="4FE1C6F6" w:rsidR="00A92D3D" w:rsidRDefault="00A92D3D">
      <w:pPr>
        <w:spacing w:after="19" w:line="259" w:lineRule="auto"/>
        <w:ind w:left="12" w:right="0" w:firstLine="0"/>
        <w:jc w:val="left"/>
      </w:pPr>
    </w:p>
    <w:p w14:paraId="540DEA68" w14:textId="77777777" w:rsidR="00A92D3D" w:rsidRDefault="00397A2C">
      <w:pPr>
        <w:ind w:left="0" w:right="959"/>
      </w:pPr>
      <w:proofErr w:type="gramStart"/>
      <w:r>
        <w:rPr>
          <w:b/>
        </w:rPr>
        <w:t>15.15</w:t>
      </w:r>
      <w:r>
        <w:t xml:space="preserve"> As</w:t>
      </w:r>
      <w:proofErr w:type="gramEnd"/>
      <w:r>
        <w:t xml:space="preserve"> penalidades impostas aos licitantes serão registradas pelo ÓRGÃO LICITANTE no Cadastro de Fornecedores da Secretaria de Administração.  </w:t>
      </w:r>
    </w:p>
    <w:p w14:paraId="34E674EB" w14:textId="77777777" w:rsidR="00A92D3D" w:rsidRDefault="00397A2C">
      <w:pPr>
        <w:spacing w:after="19" w:line="259" w:lineRule="auto"/>
        <w:ind w:left="12" w:right="0" w:firstLine="0"/>
        <w:jc w:val="left"/>
      </w:pPr>
      <w:r>
        <w:t xml:space="preserve"> </w:t>
      </w:r>
    </w:p>
    <w:p w14:paraId="3B10EEC2" w14:textId="77777777" w:rsidR="00314489" w:rsidRDefault="00397A2C" w:rsidP="008978CA">
      <w:pPr>
        <w:ind w:left="709" w:right="959"/>
      </w:pPr>
      <w:r>
        <w:rPr>
          <w:b/>
        </w:rPr>
        <w:t>15.15.1</w:t>
      </w:r>
      <w:r>
        <w:t xml:space="preserve"> O registro mencionado no item acima deverá ser feito com 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item 15.2, de modo a possibilitar a formalização da extensão dos seus efeitos para todos os órgãos e entidades da Administração Pública do Município de Niterói.  </w:t>
      </w:r>
    </w:p>
    <w:p w14:paraId="24B88AF6" w14:textId="77777777" w:rsidR="00314489" w:rsidRDefault="00314489" w:rsidP="00314489">
      <w:pPr>
        <w:ind w:left="0" w:right="959"/>
      </w:pPr>
    </w:p>
    <w:p w14:paraId="556158E7" w14:textId="1AD3C81C" w:rsidR="00A92D3D" w:rsidRDefault="00314489" w:rsidP="00314489">
      <w:pPr>
        <w:ind w:left="0" w:right="959"/>
      </w:pPr>
      <w:r>
        <w:t>15.16. Comprovada</w:t>
      </w:r>
      <w:r w:rsidRPr="00314489">
        <w:t xml:space="preserve"> a prática de ato lesivo à Administração Pública nos termos do art.</w:t>
      </w:r>
      <w:r>
        <w:t xml:space="preserve"> </w:t>
      </w:r>
      <w:r w:rsidRPr="00314489">
        <w:t>5º da Lei 12.846/13, por meio de decisão judicial transitada em julgado ou processo administrativo no âmbito da Administração Pública Direta ou Indireta de Niterói, o instrumento poderá ser rescindido sem prejuízo da aplicação da multa.</w:t>
      </w:r>
    </w:p>
    <w:p w14:paraId="129C74A1" w14:textId="77777777" w:rsidR="00A92D3D" w:rsidRDefault="00397A2C">
      <w:pPr>
        <w:spacing w:after="16" w:line="259" w:lineRule="auto"/>
        <w:ind w:left="12" w:right="0" w:firstLine="0"/>
        <w:jc w:val="left"/>
      </w:pPr>
      <w:r>
        <w:t xml:space="preserve"> </w:t>
      </w:r>
    </w:p>
    <w:p w14:paraId="17330EBF" w14:textId="77777777" w:rsidR="00A92D3D" w:rsidRDefault="00397A2C">
      <w:pPr>
        <w:pStyle w:val="Ttulo1"/>
        <w:ind w:left="7" w:right="952"/>
      </w:pPr>
      <w:r>
        <w:lastRenderedPageBreak/>
        <w:t>16</w:t>
      </w:r>
      <w:r>
        <w:rPr>
          <w:b w:val="0"/>
        </w:rPr>
        <w:t xml:space="preserve"> - </w:t>
      </w:r>
      <w:r>
        <w:t xml:space="preserve">ACEITAÇÃO DO OBJETO CONTRATUAL E RESPONSABILIDADE </w:t>
      </w:r>
    </w:p>
    <w:p w14:paraId="1CC96917" w14:textId="77777777" w:rsidR="00A92D3D" w:rsidRDefault="00397A2C">
      <w:pPr>
        <w:spacing w:after="0" w:line="259" w:lineRule="auto"/>
        <w:ind w:left="12" w:right="0" w:firstLine="0"/>
        <w:jc w:val="left"/>
      </w:pPr>
      <w:r>
        <w:rPr>
          <w:b/>
        </w:rPr>
        <w:t xml:space="preserve"> </w:t>
      </w:r>
    </w:p>
    <w:p w14:paraId="1414E087" w14:textId="5C7BD241" w:rsidR="00A92D3D" w:rsidRDefault="00397A2C" w:rsidP="00314489">
      <w:pPr>
        <w:spacing w:after="0" w:line="259" w:lineRule="auto"/>
        <w:ind w:left="12" w:right="0" w:firstLine="0"/>
        <w:jc w:val="left"/>
      </w:pPr>
      <w:r>
        <w:t xml:space="preserve"> </w:t>
      </w:r>
      <w:r>
        <w:rPr>
          <w:b/>
        </w:rPr>
        <w:t>16.1</w:t>
      </w:r>
      <w:r>
        <w:t xml:space="preserve"> - Executado o contrato, o seu objeto será recebido na forma prevista no art. 73 da Lei </w:t>
      </w:r>
      <w:proofErr w:type="gramStart"/>
      <w:r>
        <w:t>n.º</w:t>
      </w:r>
      <w:proofErr w:type="gramEnd"/>
      <w:r>
        <w:t xml:space="preserve"> 8.666/93 e na cláusula sétima da minuta de contrato (Anexo </w:t>
      </w:r>
      <w:r w:rsidR="00DE6D0C">
        <w:t>9</w:t>
      </w:r>
      <w:r>
        <w:t xml:space="preserve">), dispensado o recebimento provisório nas hipóteses previstas no art. 74 da mesma lei. </w:t>
      </w:r>
    </w:p>
    <w:p w14:paraId="15F18E65" w14:textId="42C28119" w:rsidR="00A92D3D" w:rsidRDefault="00397A2C" w:rsidP="005E6384">
      <w:pPr>
        <w:spacing w:after="184" w:line="259" w:lineRule="auto"/>
        <w:ind w:left="12" w:right="0" w:firstLine="0"/>
        <w:jc w:val="left"/>
      </w:pPr>
      <w:r>
        <w:t xml:space="preserve"> </w:t>
      </w:r>
      <w:r>
        <w:rPr>
          <w:sz w:val="37"/>
          <w:vertAlign w:val="superscript"/>
        </w:rPr>
        <w:t xml:space="preserve"> </w:t>
      </w:r>
      <w:r>
        <w:t xml:space="preserve"> </w:t>
      </w:r>
    </w:p>
    <w:p w14:paraId="6EF078FA" w14:textId="40E5B517" w:rsidR="00A92D3D" w:rsidRDefault="00A00E4D">
      <w:pPr>
        <w:ind w:left="0" w:right="959"/>
      </w:pPr>
      <w:proofErr w:type="gramStart"/>
      <w:r>
        <w:rPr>
          <w:b/>
        </w:rPr>
        <w:t>16.2</w:t>
      </w:r>
      <w:r w:rsidR="00397A2C">
        <w:t xml:space="preserve"> Salvo</w:t>
      </w:r>
      <w:proofErr w:type="gramEnd"/>
      <w:r w:rsidR="00397A2C">
        <w:t xml:space="preserve"> se houver exigência a ser cumprida pelo adjudicatário, o processamento da aceitação provisória ou definitiva deverá ficar concluído no prazo de 30 dias úteis, contados da entrada do respectivo requerimento no protocolo da repartição interessada. </w:t>
      </w:r>
    </w:p>
    <w:p w14:paraId="1A5E092E" w14:textId="77777777" w:rsidR="00A92D3D" w:rsidRDefault="00397A2C">
      <w:pPr>
        <w:spacing w:after="16" w:line="259" w:lineRule="auto"/>
        <w:ind w:left="12" w:right="0" w:firstLine="0"/>
        <w:jc w:val="left"/>
      </w:pPr>
      <w:r>
        <w:t xml:space="preserve"> </w:t>
      </w:r>
    </w:p>
    <w:p w14:paraId="2492F504" w14:textId="56844537" w:rsidR="00A92D3D" w:rsidRDefault="00A00E4D">
      <w:pPr>
        <w:ind w:left="0" w:right="959"/>
      </w:pPr>
      <w:r>
        <w:rPr>
          <w:b/>
        </w:rPr>
        <w:t>16.3</w:t>
      </w:r>
      <w:r w:rsidR="00397A2C">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34CE62FC" w14:textId="77777777" w:rsidR="00A92D3D" w:rsidRDefault="00397A2C">
      <w:pPr>
        <w:spacing w:after="19" w:line="259" w:lineRule="auto"/>
        <w:ind w:left="12" w:right="0" w:firstLine="0"/>
        <w:jc w:val="left"/>
      </w:pPr>
      <w:r>
        <w:t xml:space="preserve"> </w:t>
      </w:r>
    </w:p>
    <w:p w14:paraId="6CB830CA" w14:textId="2F778316" w:rsidR="00A92D3D" w:rsidRDefault="00A00E4D">
      <w:pPr>
        <w:ind w:left="0" w:right="959"/>
      </w:pPr>
      <w:r>
        <w:rPr>
          <w:b/>
        </w:rPr>
        <w:t>16.4</w:t>
      </w:r>
      <w:r w:rsidR="00397A2C">
        <w:rPr>
          <w:b/>
        </w:rPr>
        <w:t xml:space="preserve"> </w:t>
      </w:r>
      <w:r w:rsidR="00397A2C">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7134AE04" w14:textId="77777777" w:rsidR="00A92D3D" w:rsidRDefault="00397A2C">
      <w:pPr>
        <w:spacing w:after="19" w:line="259" w:lineRule="auto"/>
        <w:ind w:left="12" w:right="0" w:firstLine="0"/>
        <w:jc w:val="left"/>
      </w:pPr>
      <w:r>
        <w:t xml:space="preserve"> </w:t>
      </w:r>
    </w:p>
    <w:p w14:paraId="0D04BA61" w14:textId="68B1309D" w:rsidR="00A92D3D" w:rsidRDefault="00A00E4D">
      <w:pPr>
        <w:ind w:left="0" w:right="959"/>
      </w:pPr>
      <w:r>
        <w:rPr>
          <w:b/>
        </w:rPr>
        <w:t>16.5</w:t>
      </w:r>
      <w:r w:rsidR="00397A2C">
        <w:rPr>
          <w:b/>
        </w:rPr>
        <w:t xml:space="preserve"> </w:t>
      </w:r>
      <w:r w:rsidR="00397A2C">
        <w:t xml:space="preserve">A CONTRATADA será obrigada a apresentar, mensalmente, em relação aos empregados vinculados ao contrato, prova de que:  </w:t>
      </w:r>
    </w:p>
    <w:p w14:paraId="74B11158" w14:textId="77777777" w:rsidR="00A92D3D" w:rsidRDefault="00397A2C">
      <w:pPr>
        <w:spacing w:after="44"/>
        <w:ind w:left="0" w:right="959"/>
      </w:pPr>
      <w: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w:t>
      </w:r>
      <w:proofErr w:type="gramStart"/>
      <w:r>
        <w:t>caso;  b</w:t>
      </w:r>
      <w:proofErr w:type="gramEnd"/>
      <w:r>
        <w:t xml:space="preserve">) está em dia com o vale-transporte e o auxílio-alimentação;  </w:t>
      </w:r>
    </w:p>
    <w:p w14:paraId="47F35095" w14:textId="77777777" w:rsidR="00A92D3D" w:rsidRDefault="00397A2C">
      <w:pPr>
        <w:spacing w:after="0" w:line="259" w:lineRule="auto"/>
        <w:ind w:left="12" w:right="0" w:firstLine="0"/>
        <w:jc w:val="left"/>
      </w:pPr>
      <w:r>
        <w:t xml:space="preserve"> </w:t>
      </w:r>
    </w:p>
    <w:p w14:paraId="5C674875" w14:textId="77777777" w:rsidR="00A92D3D" w:rsidRDefault="00397A2C">
      <w:pPr>
        <w:spacing w:after="39" w:line="259" w:lineRule="auto"/>
        <w:ind w:left="0" w:right="907" w:firstLine="0"/>
        <w:jc w:val="center"/>
      </w:pPr>
      <w:r>
        <w:rPr>
          <w:b/>
          <w:sz w:val="18"/>
        </w:rPr>
        <w:t xml:space="preserve"> </w:t>
      </w:r>
    </w:p>
    <w:p w14:paraId="015392AA" w14:textId="77777777" w:rsidR="00A92D3D" w:rsidRDefault="00397A2C">
      <w:pPr>
        <w:numPr>
          <w:ilvl w:val="0"/>
          <w:numId w:val="28"/>
        </w:numPr>
        <w:spacing w:after="128"/>
        <w:ind w:right="959" w:hanging="260"/>
      </w:pPr>
      <w:proofErr w:type="gramStart"/>
      <w:r>
        <w:t>anotou</w:t>
      </w:r>
      <w:proofErr w:type="gramEnd"/>
      <w:r>
        <w:t xml:space="preserve"> as Carteiras de Trabalho e Previdência Social; e </w:t>
      </w:r>
    </w:p>
    <w:p w14:paraId="7E2E3548" w14:textId="77777777" w:rsidR="00A92D3D" w:rsidRDefault="00397A2C">
      <w:pPr>
        <w:numPr>
          <w:ilvl w:val="0"/>
          <w:numId w:val="28"/>
        </w:numPr>
        <w:spacing w:after="128"/>
        <w:ind w:right="959" w:hanging="260"/>
      </w:pPr>
      <w:proofErr w:type="gramStart"/>
      <w:r>
        <w:t>encontra</w:t>
      </w:r>
      <w:proofErr w:type="gramEnd"/>
      <w:r>
        <w:t xml:space="preserve">-se em dia com os recolhimentos dos tributos, contribuições e encargos.  </w:t>
      </w:r>
    </w:p>
    <w:p w14:paraId="4DBF0DD5" w14:textId="77777777" w:rsidR="00A92D3D" w:rsidRDefault="00397A2C">
      <w:pPr>
        <w:spacing w:after="17" w:line="259" w:lineRule="auto"/>
        <w:ind w:left="12" w:right="0" w:firstLine="0"/>
        <w:jc w:val="left"/>
      </w:pPr>
      <w:r>
        <w:t xml:space="preserve"> </w:t>
      </w:r>
    </w:p>
    <w:p w14:paraId="3582815E" w14:textId="70A2DE35" w:rsidR="00A92D3D" w:rsidRDefault="00A00E4D" w:rsidP="008978CA">
      <w:pPr>
        <w:ind w:left="0" w:right="959" w:firstLine="0"/>
      </w:pPr>
      <w:r>
        <w:t xml:space="preserve">16.6 </w:t>
      </w:r>
      <w:r w:rsidR="00397A2C">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397A2C">
        <w:rPr>
          <w:u w:val="single" w:color="000000"/>
        </w:rPr>
        <w:t>a</w:t>
      </w:r>
      <w:r w:rsidR="00397A2C">
        <w:t xml:space="preserve"> </w:t>
      </w:r>
      <w:proofErr w:type="spellStart"/>
      <w:r w:rsidR="00397A2C">
        <w:t>a</w:t>
      </w:r>
      <w:proofErr w:type="spellEnd"/>
      <w:r w:rsidR="00397A2C">
        <w:t xml:space="preserve"> </w:t>
      </w:r>
      <w:r w:rsidR="00397A2C">
        <w:rPr>
          <w:u w:val="single" w:color="000000"/>
        </w:rPr>
        <w:t>d</w:t>
      </w:r>
      <w:r w:rsidR="00397A2C">
        <w:t xml:space="preserve">, do parágrafo único, do art. 11, da Lei nº </w:t>
      </w:r>
      <w:r w:rsidR="00397A2C">
        <w:lastRenderedPageBreak/>
        <w:t>8.212, de 1991; o Certificado de Regularidade do FGTS – CRF, assim como a Certidão Negativa de Débitos Trabalhistas (CNDT), sempre que expirados os respectivos prazos de validade.</w:t>
      </w:r>
      <w:r w:rsidR="00397A2C">
        <w:rPr>
          <w:b/>
        </w:rPr>
        <w:t xml:space="preserve">  </w:t>
      </w:r>
    </w:p>
    <w:p w14:paraId="6AA9B695" w14:textId="77777777" w:rsidR="00A92D3D" w:rsidRDefault="00397A2C">
      <w:pPr>
        <w:spacing w:after="16" w:line="259" w:lineRule="auto"/>
        <w:ind w:left="12" w:right="0" w:firstLine="0"/>
        <w:jc w:val="left"/>
      </w:pPr>
      <w:r>
        <w:t xml:space="preserve"> </w:t>
      </w:r>
    </w:p>
    <w:p w14:paraId="0BCE5E41" w14:textId="172373B9" w:rsidR="00A92D3D" w:rsidRDefault="00397A2C" w:rsidP="008978CA">
      <w:pPr>
        <w:numPr>
          <w:ilvl w:val="1"/>
          <w:numId w:val="29"/>
        </w:numPr>
        <w:ind w:left="0" w:right="959" w:firstLine="0"/>
      </w:pPr>
      <w:r>
        <w:t xml:space="preserve">A ausência da apresentação dos documentos mencionados nos itens </w:t>
      </w:r>
      <w:r w:rsidR="008978CA">
        <w:t>16.5</w:t>
      </w:r>
      <w:r>
        <w:t xml:space="preserve"> e </w:t>
      </w:r>
      <w:r w:rsidR="008978CA">
        <w:t>16.6</w:t>
      </w:r>
      <w: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w:t>
      </w:r>
      <w:r>
        <w:rPr>
          <w:b/>
        </w:rPr>
        <w:t xml:space="preserve"> </w:t>
      </w:r>
      <w:r>
        <w:t xml:space="preserve"> </w:t>
      </w:r>
    </w:p>
    <w:p w14:paraId="07029B37" w14:textId="77777777" w:rsidR="00A92D3D" w:rsidRDefault="00397A2C" w:rsidP="008978CA">
      <w:pPr>
        <w:spacing w:after="16" w:line="259" w:lineRule="auto"/>
        <w:ind w:left="0" w:right="0" w:firstLine="0"/>
        <w:jc w:val="left"/>
      </w:pPr>
      <w:r>
        <w:t xml:space="preserve"> </w:t>
      </w:r>
    </w:p>
    <w:p w14:paraId="0A0937EB" w14:textId="77777777" w:rsidR="00A92D3D" w:rsidRDefault="00397A2C" w:rsidP="008978CA">
      <w:pPr>
        <w:numPr>
          <w:ilvl w:val="1"/>
          <w:numId w:val="29"/>
        </w:numPr>
        <w:ind w:left="0" w:right="959" w:firstLine="0"/>
      </w:pPr>
      <w:r>
        <w:t xml:space="preserve">Permanecendo a inadimplência total ou parcial o contrato será rescindido.   </w:t>
      </w:r>
    </w:p>
    <w:p w14:paraId="1EB2E8EC" w14:textId="77777777" w:rsidR="00A92D3D" w:rsidRDefault="00397A2C" w:rsidP="008978CA">
      <w:pPr>
        <w:spacing w:after="19" w:line="259" w:lineRule="auto"/>
        <w:ind w:left="0" w:right="0" w:firstLine="0"/>
        <w:jc w:val="left"/>
      </w:pPr>
      <w:r>
        <w:t xml:space="preserve"> </w:t>
      </w:r>
    </w:p>
    <w:p w14:paraId="509E6233" w14:textId="77777777" w:rsidR="00A92D3D" w:rsidRDefault="00397A2C" w:rsidP="008978CA">
      <w:pPr>
        <w:numPr>
          <w:ilvl w:val="1"/>
          <w:numId w:val="29"/>
        </w:numPr>
        <w:ind w:left="0" w:right="959" w:firstLine="0"/>
      </w:pPr>
      <w:r>
        <w:t xml:space="preserve">No caso do item 16.9,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pelo prazo de 1 (um) ano.  </w:t>
      </w:r>
    </w:p>
    <w:p w14:paraId="672A2EC5" w14:textId="77777777" w:rsidR="00A92D3D" w:rsidRDefault="00397A2C">
      <w:pPr>
        <w:spacing w:after="138" w:line="259" w:lineRule="auto"/>
        <w:ind w:left="12" w:right="0" w:firstLine="0"/>
        <w:jc w:val="left"/>
      </w:pPr>
      <w:r>
        <w:rPr>
          <w:b/>
        </w:rPr>
        <w:t xml:space="preserve"> </w:t>
      </w:r>
    </w:p>
    <w:p w14:paraId="58511927" w14:textId="77777777" w:rsidR="00A92D3D" w:rsidRDefault="00397A2C">
      <w:pPr>
        <w:pStyle w:val="Ttulo1"/>
        <w:ind w:left="7" w:right="952"/>
      </w:pPr>
      <w:r>
        <w:t>17 – DISPOSIÇÕES GERAIS</w:t>
      </w:r>
      <w:r>
        <w:rPr>
          <w:b w:val="0"/>
        </w:rPr>
        <w:t xml:space="preserve"> </w:t>
      </w:r>
    </w:p>
    <w:p w14:paraId="3A3EC1FD" w14:textId="77777777" w:rsidR="00A92D3D" w:rsidRDefault="00397A2C">
      <w:pPr>
        <w:spacing w:after="16" w:line="259" w:lineRule="auto"/>
        <w:ind w:left="12" w:right="0" w:firstLine="0"/>
        <w:jc w:val="left"/>
      </w:pPr>
      <w:r>
        <w:rPr>
          <w:b/>
        </w:rPr>
        <w:t xml:space="preserve"> </w:t>
      </w:r>
    </w:p>
    <w:p w14:paraId="14A4D211" w14:textId="77777777" w:rsidR="00A92D3D" w:rsidRDefault="00397A2C">
      <w:pPr>
        <w:ind w:left="0" w:right="959"/>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21B90C6" w14:textId="77777777" w:rsidR="00A92D3D" w:rsidRDefault="00397A2C">
      <w:pPr>
        <w:spacing w:after="19" w:line="259" w:lineRule="auto"/>
        <w:ind w:left="12" w:right="0" w:firstLine="0"/>
        <w:jc w:val="left"/>
      </w:pPr>
      <w:r>
        <w:t xml:space="preserve"> </w:t>
      </w:r>
    </w:p>
    <w:p w14:paraId="468DB10E" w14:textId="51B05426" w:rsidR="00A92D3D" w:rsidRDefault="00397A2C">
      <w:pPr>
        <w:ind w:left="0" w:right="959"/>
      </w:pPr>
      <w:proofErr w:type="gramStart"/>
      <w:r>
        <w:rPr>
          <w:b/>
        </w:rPr>
        <w:t xml:space="preserve">17.2  </w:t>
      </w:r>
      <w:r w:rsidR="00EC1DF8">
        <w:t>A</w:t>
      </w:r>
      <w:proofErr w:type="gramEnd"/>
      <w:r>
        <w:t xml:space="preserve"> critério do Pregoeiro, poderão ser relevados erros ou omissões formais, de que não resultem prejuízo para o entendimento das propostas </w:t>
      </w:r>
    </w:p>
    <w:p w14:paraId="36382720" w14:textId="144CD477" w:rsidR="00A92D3D" w:rsidRDefault="00397A2C" w:rsidP="00EC1DF8">
      <w:pPr>
        <w:spacing w:after="0" w:line="259" w:lineRule="auto"/>
        <w:ind w:left="12" w:right="0" w:firstLine="0"/>
        <w:jc w:val="left"/>
      </w:pPr>
      <w:r>
        <w:t xml:space="preserve"> </w:t>
      </w:r>
      <w:r>
        <w:rPr>
          <w:b/>
          <w:sz w:val="18"/>
        </w:rPr>
        <w:t xml:space="preserve"> </w:t>
      </w:r>
    </w:p>
    <w:p w14:paraId="2341CD18" w14:textId="77777777" w:rsidR="00A92D3D" w:rsidRDefault="00397A2C">
      <w:pPr>
        <w:spacing w:after="16" w:line="259" w:lineRule="auto"/>
        <w:ind w:left="12" w:right="0" w:firstLine="0"/>
        <w:jc w:val="left"/>
      </w:pPr>
      <w:r>
        <w:t xml:space="preserve"> </w:t>
      </w:r>
    </w:p>
    <w:p w14:paraId="2E65DCB9" w14:textId="77777777" w:rsidR="00A92D3D" w:rsidRDefault="00397A2C">
      <w:pPr>
        <w:ind w:left="0" w:right="959"/>
      </w:pPr>
      <w:r>
        <w:rPr>
          <w:b/>
        </w:rPr>
        <w:t xml:space="preserve">17.3 </w:t>
      </w:r>
      <w:r>
        <w:t xml:space="preserve">A presente licitação poderá ser revogada por razões de interesse público decorrente de fato superveniente devidamente comprovado, ou anulada no todo ou em parte por ilegalidade, de ofício ou por provocação de terceiro, de acordo com o </w:t>
      </w:r>
      <w:proofErr w:type="spellStart"/>
      <w:r>
        <w:t>o</w:t>
      </w:r>
      <w:proofErr w:type="spellEnd"/>
      <w:r>
        <w:t xml:space="preserve"> art. 49 da Lei Federal </w:t>
      </w:r>
      <w:proofErr w:type="gramStart"/>
      <w:r>
        <w:t>n.º</w:t>
      </w:r>
      <w:proofErr w:type="gramEnd"/>
      <w:r>
        <w:t xml:space="preserve"> 8.666/93, assegurado o direito de prévia defesa sobre os motivos apresentados para a prática do ato de revogação ou anulação. </w:t>
      </w:r>
    </w:p>
    <w:p w14:paraId="14D1783B" w14:textId="77777777" w:rsidR="00A92D3D" w:rsidRDefault="00397A2C">
      <w:pPr>
        <w:spacing w:after="16" w:line="259" w:lineRule="auto"/>
        <w:ind w:left="12" w:right="0" w:firstLine="0"/>
        <w:jc w:val="left"/>
      </w:pPr>
      <w:r>
        <w:t xml:space="preserve"> </w:t>
      </w:r>
    </w:p>
    <w:p w14:paraId="42FE2CCD" w14:textId="77777777" w:rsidR="00A92D3D" w:rsidRDefault="00397A2C">
      <w:pPr>
        <w:ind w:left="0" w:right="959"/>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 </w:t>
      </w:r>
    </w:p>
    <w:p w14:paraId="2C09853F" w14:textId="77777777" w:rsidR="00A92D3D" w:rsidRDefault="00397A2C">
      <w:pPr>
        <w:spacing w:after="16" w:line="259" w:lineRule="auto"/>
        <w:ind w:left="12" w:right="0" w:firstLine="0"/>
        <w:jc w:val="left"/>
      </w:pPr>
      <w:r>
        <w:t xml:space="preserve"> </w:t>
      </w:r>
    </w:p>
    <w:p w14:paraId="04499463" w14:textId="77777777" w:rsidR="00A92D3D" w:rsidRDefault="00397A2C">
      <w:pPr>
        <w:ind w:left="0" w:right="959"/>
      </w:pPr>
      <w:proofErr w:type="gramStart"/>
      <w:r>
        <w:rPr>
          <w:b/>
        </w:rPr>
        <w:lastRenderedPageBreak/>
        <w:t xml:space="preserve">17.5  </w:t>
      </w:r>
      <w:r>
        <w:t>Na</w:t>
      </w:r>
      <w:proofErr w:type="gramEnd"/>
      <w:r>
        <w:t xml:space="preserve"> contagem dos prazos estabelecidos neste edital, excluir-se-á o dia do início e incluir-se-á o do vencimento.  </w:t>
      </w:r>
    </w:p>
    <w:p w14:paraId="15CE4CEB" w14:textId="77777777" w:rsidR="00A92D3D" w:rsidRDefault="00397A2C">
      <w:pPr>
        <w:spacing w:after="19" w:line="259" w:lineRule="auto"/>
        <w:ind w:left="12" w:right="0" w:firstLine="0"/>
        <w:jc w:val="left"/>
      </w:pPr>
      <w:r>
        <w:rPr>
          <w:b/>
        </w:rPr>
        <w:t xml:space="preserve"> </w:t>
      </w:r>
    </w:p>
    <w:p w14:paraId="26699AA1" w14:textId="77777777" w:rsidR="00A92D3D" w:rsidRDefault="00397A2C">
      <w:pPr>
        <w:ind w:left="0" w:right="959"/>
      </w:pPr>
      <w:proofErr w:type="gramStart"/>
      <w:r>
        <w:rPr>
          <w:b/>
        </w:rPr>
        <w:t xml:space="preserve">17.6 </w:t>
      </w:r>
      <w:r>
        <w:t>Ficam</w:t>
      </w:r>
      <w:proofErr w:type="gramEnd"/>
      <w:r>
        <w:t xml:space="preserve"> os licitantes sujeitos às sanções administrativas, cíveis e penais cabíveis caso apresentem, na licitação, qualquer declaração falsa que não corresponda a realidade dos fatos.  </w:t>
      </w:r>
    </w:p>
    <w:p w14:paraId="3C5DE25D" w14:textId="77777777" w:rsidR="00A92D3D" w:rsidRDefault="00397A2C">
      <w:pPr>
        <w:spacing w:after="19" w:line="259" w:lineRule="auto"/>
        <w:ind w:left="12" w:right="0" w:firstLine="0"/>
        <w:jc w:val="left"/>
      </w:pPr>
      <w:r>
        <w:rPr>
          <w:b/>
        </w:rPr>
        <w:t xml:space="preserve"> </w:t>
      </w:r>
    </w:p>
    <w:p w14:paraId="78C1D562" w14:textId="77777777" w:rsidR="00A92D3D" w:rsidRDefault="00397A2C">
      <w:pPr>
        <w:ind w:left="0" w:right="959"/>
      </w:pPr>
      <w:proofErr w:type="gramStart"/>
      <w:r>
        <w:rPr>
          <w:b/>
        </w:rPr>
        <w:t xml:space="preserve">17.7  </w:t>
      </w:r>
      <w:r>
        <w:t>Acompanham</w:t>
      </w:r>
      <w:proofErr w:type="gramEnd"/>
      <w:r>
        <w:t xml:space="preserve"> este edital os seguintes anexos: </w:t>
      </w:r>
    </w:p>
    <w:p w14:paraId="3F241B5E" w14:textId="77777777" w:rsidR="00A92D3D" w:rsidRDefault="00397A2C">
      <w:pPr>
        <w:spacing w:after="16" w:line="259" w:lineRule="auto"/>
        <w:ind w:left="12" w:right="0" w:firstLine="0"/>
        <w:jc w:val="left"/>
      </w:pPr>
      <w:r>
        <w:t xml:space="preserve"> </w:t>
      </w:r>
    </w:p>
    <w:p w14:paraId="673ACE45" w14:textId="7A811C44" w:rsidR="00A92D3D" w:rsidRDefault="00397A2C">
      <w:pPr>
        <w:ind w:left="0" w:right="959"/>
      </w:pPr>
      <w:r>
        <w:t xml:space="preserve">Anexo 1 - </w:t>
      </w:r>
      <w:r w:rsidR="00984FFC">
        <w:t xml:space="preserve">– Termo de Referência  </w:t>
      </w:r>
    </w:p>
    <w:p w14:paraId="56082733" w14:textId="77777777" w:rsidR="00A92D3D" w:rsidRDefault="00397A2C">
      <w:pPr>
        <w:ind w:left="0" w:right="959"/>
      </w:pPr>
      <w:r>
        <w:t xml:space="preserve">Anexo 2 - Carta de Credenciamento </w:t>
      </w:r>
    </w:p>
    <w:p w14:paraId="11D4AC37" w14:textId="77777777" w:rsidR="00A92D3D" w:rsidRDefault="00397A2C">
      <w:pPr>
        <w:ind w:left="0" w:right="959"/>
      </w:pPr>
      <w:r>
        <w:t xml:space="preserve">Anexo 3 - Modelo de Declaração de Atendimento aos Requisitos de Habilitação </w:t>
      </w:r>
    </w:p>
    <w:p w14:paraId="26DF87E8" w14:textId="77777777" w:rsidR="00A92D3D" w:rsidRDefault="00397A2C">
      <w:pPr>
        <w:ind w:left="0" w:right="959"/>
      </w:pPr>
      <w:r>
        <w:t xml:space="preserve">Anexo 4 - Modelo de Proposta de Preços </w:t>
      </w:r>
    </w:p>
    <w:p w14:paraId="686DA586" w14:textId="77777777" w:rsidR="00A92D3D" w:rsidRDefault="00397A2C">
      <w:pPr>
        <w:ind w:left="0" w:right="959"/>
      </w:pPr>
      <w:r>
        <w:t xml:space="preserve">Anexo 5 - Declaração de inexistência de penalidade </w:t>
      </w:r>
    </w:p>
    <w:p w14:paraId="5173E224" w14:textId="77777777" w:rsidR="00A92D3D" w:rsidRDefault="00397A2C">
      <w:pPr>
        <w:ind w:left="0" w:right="959"/>
      </w:pPr>
      <w:r>
        <w:t xml:space="preserve">Anexo 6 – Declaração para Microempresas e Empresa de Pequeno Porte </w:t>
      </w:r>
    </w:p>
    <w:p w14:paraId="65B75E76" w14:textId="77777777" w:rsidR="00A92D3D" w:rsidRDefault="00397A2C">
      <w:pPr>
        <w:ind w:left="0" w:right="959"/>
      </w:pPr>
      <w:r>
        <w:t xml:space="preserve">Anexo 7 - Declaração de Elaboração Independente de Proposta </w:t>
      </w:r>
    </w:p>
    <w:p w14:paraId="46AFB779" w14:textId="09E98906" w:rsidR="00A92D3D" w:rsidRDefault="00397A2C">
      <w:pPr>
        <w:ind w:left="0" w:right="959"/>
      </w:pPr>
      <w:r>
        <w:t xml:space="preserve">Anexo 8 </w:t>
      </w:r>
      <w:r w:rsidR="00984FFC">
        <w:t>- Declaração relativa Cumprimento ao Art. 7º, inciso XXXIII, da Constituição Federal</w:t>
      </w:r>
    </w:p>
    <w:p w14:paraId="5E1E784B" w14:textId="562CA602" w:rsidR="00A92D3D" w:rsidRDefault="00397A2C">
      <w:pPr>
        <w:ind w:left="0" w:right="959"/>
      </w:pPr>
      <w:r>
        <w:t xml:space="preserve">Anexo 9 - </w:t>
      </w:r>
      <w:r w:rsidR="00984FFC">
        <w:t>Minuta Contratual</w:t>
      </w:r>
    </w:p>
    <w:p w14:paraId="51F9BF32" w14:textId="77777777" w:rsidR="00A92D3D" w:rsidRDefault="00397A2C">
      <w:pPr>
        <w:spacing w:after="19" w:line="259" w:lineRule="auto"/>
        <w:ind w:left="12" w:right="0" w:firstLine="0"/>
        <w:jc w:val="left"/>
      </w:pPr>
      <w:r>
        <w:t xml:space="preserve"> </w:t>
      </w:r>
    </w:p>
    <w:p w14:paraId="7528B4DB" w14:textId="77777777" w:rsidR="00A92D3D" w:rsidRDefault="00397A2C">
      <w:pPr>
        <w:spacing w:after="16" w:line="259" w:lineRule="auto"/>
        <w:ind w:left="12" w:right="0" w:firstLine="0"/>
        <w:jc w:val="left"/>
      </w:pPr>
      <w:r>
        <w:rPr>
          <w:b/>
        </w:rPr>
        <w:t xml:space="preserve"> </w:t>
      </w:r>
    </w:p>
    <w:p w14:paraId="35AF31A4" w14:textId="77777777" w:rsidR="00A92D3D" w:rsidRDefault="00397A2C">
      <w:pPr>
        <w:ind w:left="0" w:right="959"/>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p>
    <w:p w14:paraId="1172F9FF" w14:textId="6CABC260" w:rsidR="00A92D3D" w:rsidRDefault="00397A2C" w:rsidP="00EC1DF8">
      <w:pPr>
        <w:spacing w:after="0" w:line="259" w:lineRule="auto"/>
        <w:ind w:left="12" w:right="0" w:firstLine="0"/>
        <w:jc w:val="left"/>
      </w:pPr>
      <w:r>
        <w:t xml:space="preserve"> </w:t>
      </w:r>
    </w:p>
    <w:p w14:paraId="6852629A" w14:textId="1B0F4136" w:rsidR="00A92D3D" w:rsidRDefault="00397A2C">
      <w:pPr>
        <w:ind w:left="0" w:right="959"/>
      </w:pPr>
      <w:proofErr w:type="gramStart"/>
      <w:r>
        <w:rPr>
          <w:b/>
        </w:rPr>
        <w:t xml:space="preserve">17.9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C209B">
        <w:t>inutilizá-los</w:t>
      </w:r>
      <w:r>
        <w:t xml:space="preserve">.  </w:t>
      </w:r>
    </w:p>
    <w:p w14:paraId="3B9D8EAE" w14:textId="77777777" w:rsidR="00A92D3D" w:rsidRDefault="00397A2C">
      <w:pPr>
        <w:spacing w:after="16" w:line="259" w:lineRule="auto"/>
        <w:ind w:left="12" w:right="0" w:firstLine="0"/>
        <w:jc w:val="left"/>
      </w:pPr>
      <w:r>
        <w:t xml:space="preserve"> </w:t>
      </w:r>
    </w:p>
    <w:p w14:paraId="267786CC" w14:textId="77777777" w:rsidR="00A92D3D" w:rsidRDefault="00397A2C">
      <w:pPr>
        <w:ind w:left="0" w:right="959"/>
      </w:pPr>
      <w:proofErr w:type="gramStart"/>
      <w:r>
        <w:rPr>
          <w:b/>
        </w:rPr>
        <w:t xml:space="preserve">17.10  </w:t>
      </w:r>
      <w:r>
        <w:t>A</w:t>
      </w:r>
      <w:proofErr w:type="gramEnd"/>
      <w:r>
        <w:t xml:space="preserve"> homologação do resultado desta licitação não implicará direito à contratação. </w:t>
      </w:r>
    </w:p>
    <w:p w14:paraId="527B14ED" w14:textId="77777777" w:rsidR="00A92D3D" w:rsidRDefault="00397A2C">
      <w:pPr>
        <w:spacing w:after="19" w:line="259" w:lineRule="auto"/>
        <w:ind w:left="12" w:right="0" w:firstLine="0"/>
        <w:jc w:val="left"/>
      </w:pPr>
      <w:r>
        <w:rPr>
          <w:b/>
        </w:rPr>
        <w:t xml:space="preserve"> </w:t>
      </w:r>
    </w:p>
    <w:p w14:paraId="56DEB99D" w14:textId="77777777" w:rsidR="00A92D3D" w:rsidRDefault="00397A2C">
      <w:pPr>
        <w:ind w:left="0" w:right="959"/>
      </w:pPr>
      <w:proofErr w:type="gramStart"/>
      <w:r>
        <w:rPr>
          <w:b/>
        </w:rPr>
        <w:t xml:space="preserve">17.11  </w:t>
      </w:r>
      <w:r>
        <w:t>Os</w:t>
      </w:r>
      <w:proofErr w:type="gramEnd"/>
      <w:r>
        <w:t xml:space="preserve"> casos omissos serão resolvidos pelo Pregoeiro, com auxílio da  Comissão. </w:t>
      </w:r>
    </w:p>
    <w:p w14:paraId="39839CFE" w14:textId="77777777" w:rsidR="00A92D3D" w:rsidRDefault="00397A2C">
      <w:pPr>
        <w:spacing w:after="16" w:line="259" w:lineRule="auto"/>
        <w:ind w:left="12" w:right="0" w:firstLine="0"/>
        <w:jc w:val="left"/>
      </w:pPr>
      <w:r>
        <w:rPr>
          <w:b/>
        </w:rPr>
        <w:t xml:space="preserve"> </w:t>
      </w:r>
    </w:p>
    <w:p w14:paraId="092A97C4" w14:textId="77777777" w:rsidR="00A92D3D" w:rsidRDefault="00397A2C">
      <w:pPr>
        <w:ind w:left="0" w:right="959"/>
      </w:pPr>
      <w:r>
        <w:rPr>
          <w:b/>
        </w:rPr>
        <w:lastRenderedPageBreak/>
        <w:t xml:space="preserve">17. 12    </w:t>
      </w:r>
      <w:r>
        <w:t xml:space="preserve">O foro da cidade de Niterói é designado como o competente para dirimir quaisquer controvérsias relativas a este Pregão e </w:t>
      </w:r>
      <w:proofErr w:type="gramStart"/>
      <w:r>
        <w:t>à</w:t>
      </w:r>
      <w:proofErr w:type="gramEnd"/>
      <w:r>
        <w:t xml:space="preserve"> adjudicação, contratação e execução dela decorrentes. </w:t>
      </w:r>
    </w:p>
    <w:p w14:paraId="420CE55D" w14:textId="77777777" w:rsidR="00A92D3D" w:rsidRDefault="00397A2C">
      <w:pPr>
        <w:spacing w:after="16" w:line="259" w:lineRule="auto"/>
        <w:ind w:left="12" w:right="0" w:firstLine="0"/>
        <w:jc w:val="left"/>
      </w:pPr>
      <w:r>
        <w:t xml:space="preserve"> </w:t>
      </w:r>
    </w:p>
    <w:p w14:paraId="03C7EC3E" w14:textId="4CB6C447" w:rsidR="00A92D3D" w:rsidRDefault="00397A2C">
      <w:pPr>
        <w:spacing w:after="17" w:line="259" w:lineRule="auto"/>
        <w:ind w:left="10" w:right="951" w:hanging="10"/>
        <w:jc w:val="center"/>
      </w:pPr>
      <w:r>
        <w:rPr>
          <w:b/>
        </w:rPr>
        <w:t>Niterói,</w:t>
      </w:r>
      <w:r w:rsidR="00364844">
        <w:rPr>
          <w:b/>
        </w:rPr>
        <w:t xml:space="preserve"> 29</w:t>
      </w:r>
      <w:r>
        <w:rPr>
          <w:b/>
        </w:rPr>
        <w:t xml:space="preserve"> de </w:t>
      </w:r>
      <w:r w:rsidR="00364844">
        <w:rPr>
          <w:b/>
        </w:rPr>
        <w:t>julho</w:t>
      </w:r>
      <w:r>
        <w:rPr>
          <w:b/>
        </w:rPr>
        <w:t xml:space="preserve"> de </w:t>
      </w:r>
      <w:r w:rsidR="00364844">
        <w:rPr>
          <w:b/>
        </w:rPr>
        <w:t>2021</w:t>
      </w:r>
      <w:r>
        <w:rPr>
          <w:b/>
        </w:rPr>
        <w:t xml:space="preserve">. </w:t>
      </w:r>
    </w:p>
    <w:p w14:paraId="27BEB6A1" w14:textId="77777777" w:rsidR="00A92D3D" w:rsidRDefault="00397A2C">
      <w:pPr>
        <w:spacing w:after="19" w:line="259" w:lineRule="auto"/>
        <w:ind w:left="12" w:right="0" w:firstLine="0"/>
        <w:jc w:val="left"/>
      </w:pPr>
      <w:r>
        <w:t xml:space="preserve"> </w:t>
      </w:r>
    </w:p>
    <w:p w14:paraId="5A71097D" w14:textId="77777777" w:rsidR="00A92D3D" w:rsidRDefault="00397A2C">
      <w:pPr>
        <w:spacing w:after="3" w:line="259" w:lineRule="auto"/>
        <w:ind w:left="10" w:right="953" w:hanging="10"/>
        <w:jc w:val="center"/>
      </w:pPr>
      <w:r>
        <w:t xml:space="preserve">________________________________ </w:t>
      </w:r>
    </w:p>
    <w:p w14:paraId="3D85F9CB" w14:textId="0CE95FA7" w:rsidR="00A92D3D" w:rsidRDefault="00A66F74">
      <w:pPr>
        <w:spacing w:after="3" w:line="259" w:lineRule="auto"/>
        <w:ind w:left="10" w:right="955" w:hanging="10"/>
        <w:jc w:val="center"/>
      </w:pPr>
      <w:r>
        <w:t>SECRET</w:t>
      </w:r>
      <w:r w:rsidR="00DE6D0C">
        <w:t>Á</w:t>
      </w:r>
      <w:r>
        <w:t>RIO DE MEIO AMBIENTE, RECURSOS HIDRICOS E SUSTENTABILIDADE</w:t>
      </w:r>
    </w:p>
    <w:p w14:paraId="70073666" w14:textId="0E0D8128" w:rsidR="001C339D" w:rsidRDefault="001C339D">
      <w:pPr>
        <w:spacing w:after="3" w:line="259" w:lineRule="auto"/>
        <w:ind w:left="10" w:right="955" w:hanging="10"/>
        <w:jc w:val="center"/>
      </w:pPr>
    </w:p>
    <w:p w14:paraId="372087AA" w14:textId="1FCEA938" w:rsidR="001C339D" w:rsidRDefault="001C339D">
      <w:pPr>
        <w:spacing w:after="3" w:line="259" w:lineRule="auto"/>
        <w:ind w:left="10" w:right="955" w:hanging="10"/>
        <w:jc w:val="center"/>
      </w:pPr>
    </w:p>
    <w:p w14:paraId="563E879C" w14:textId="32EF38DB" w:rsidR="001C339D" w:rsidRDefault="001C339D">
      <w:pPr>
        <w:spacing w:after="3" w:line="259" w:lineRule="auto"/>
        <w:ind w:left="10" w:right="955" w:hanging="10"/>
        <w:jc w:val="center"/>
      </w:pPr>
    </w:p>
    <w:p w14:paraId="1E650B58" w14:textId="5F107642" w:rsidR="001C339D" w:rsidRDefault="001C339D">
      <w:pPr>
        <w:spacing w:after="3" w:line="259" w:lineRule="auto"/>
        <w:ind w:left="10" w:right="955" w:hanging="10"/>
        <w:jc w:val="center"/>
      </w:pPr>
    </w:p>
    <w:p w14:paraId="1595A15D" w14:textId="42A785CE" w:rsidR="001C339D" w:rsidRDefault="001C339D">
      <w:pPr>
        <w:spacing w:after="3" w:line="259" w:lineRule="auto"/>
        <w:ind w:left="10" w:right="955" w:hanging="10"/>
        <w:jc w:val="center"/>
      </w:pPr>
    </w:p>
    <w:p w14:paraId="2FC51524" w14:textId="244D83ED" w:rsidR="001C339D" w:rsidRDefault="001C339D">
      <w:pPr>
        <w:spacing w:after="3" w:line="259" w:lineRule="auto"/>
        <w:ind w:left="10" w:right="955" w:hanging="10"/>
        <w:jc w:val="center"/>
      </w:pPr>
    </w:p>
    <w:p w14:paraId="4CCAD671" w14:textId="3F6F9074" w:rsidR="001C339D" w:rsidRDefault="001C339D">
      <w:pPr>
        <w:spacing w:after="3" w:line="259" w:lineRule="auto"/>
        <w:ind w:left="10" w:right="955" w:hanging="10"/>
        <w:jc w:val="center"/>
      </w:pPr>
    </w:p>
    <w:p w14:paraId="36059220" w14:textId="5904E902" w:rsidR="001C339D" w:rsidRDefault="001C339D">
      <w:pPr>
        <w:spacing w:after="3" w:line="259" w:lineRule="auto"/>
        <w:ind w:left="10" w:right="955" w:hanging="10"/>
        <w:jc w:val="center"/>
      </w:pPr>
    </w:p>
    <w:p w14:paraId="2C6BDA07" w14:textId="3BF6EA49" w:rsidR="001C339D" w:rsidRDefault="001C339D">
      <w:pPr>
        <w:spacing w:after="3" w:line="259" w:lineRule="auto"/>
        <w:ind w:left="10" w:right="955" w:hanging="10"/>
        <w:jc w:val="center"/>
      </w:pPr>
    </w:p>
    <w:p w14:paraId="0A86D49B" w14:textId="34EEE706" w:rsidR="001C339D" w:rsidRDefault="001C339D">
      <w:pPr>
        <w:spacing w:after="3" w:line="259" w:lineRule="auto"/>
        <w:ind w:left="10" w:right="955" w:hanging="10"/>
        <w:jc w:val="center"/>
      </w:pPr>
    </w:p>
    <w:p w14:paraId="4C2194EA" w14:textId="12E55161" w:rsidR="001C339D" w:rsidRDefault="001C339D">
      <w:pPr>
        <w:spacing w:after="3" w:line="259" w:lineRule="auto"/>
        <w:ind w:left="10" w:right="955" w:hanging="10"/>
        <w:jc w:val="center"/>
      </w:pPr>
    </w:p>
    <w:p w14:paraId="026FA3B9" w14:textId="62E746B0" w:rsidR="001C339D" w:rsidRDefault="001C339D">
      <w:pPr>
        <w:spacing w:after="3" w:line="259" w:lineRule="auto"/>
        <w:ind w:left="10" w:right="955" w:hanging="10"/>
        <w:jc w:val="center"/>
      </w:pPr>
    </w:p>
    <w:p w14:paraId="5D8FC05A" w14:textId="5844CAF5" w:rsidR="001C339D" w:rsidRDefault="001C339D">
      <w:pPr>
        <w:spacing w:after="3" w:line="259" w:lineRule="auto"/>
        <w:ind w:left="10" w:right="955" w:hanging="10"/>
        <w:jc w:val="center"/>
      </w:pPr>
    </w:p>
    <w:p w14:paraId="622B0653" w14:textId="0F8A9B33" w:rsidR="001C339D" w:rsidRDefault="001C339D">
      <w:pPr>
        <w:spacing w:after="3" w:line="259" w:lineRule="auto"/>
        <w:ind w:left="10" w:right="955" w:hanging="10"/>
        <w:jc w:val="center"/>
      </w:pPr>
    </w:p>
    <w:p w14:paraId="5370ADBF" w14:textId="4023C0FA" w:rsidR="001C339D" w:rsidRDefault="001C339D">
      <w:pPr>
        <w:spacing w:after="3" w:line="259" w:lineRule="auto"/>
        <w:ind w:left="10" w:right="955" w:hanging="10"/>
        <w:jc w:val="center"/>
      </w:pPr>
    </w:p>
    <w:p w14:paraId="36AF051F" w14:textId="1757ABB9" w:rsidR="001C339D" w:rsidRDefault="001C339D">
      <w:pPr>
        <w:spacing w:after="3" w:line="259" w:lineRule="auto"/>
        <w:ind w:left="10" w:right="955" w:hanging="10"/>
        <w:jc w:val="center"/>
      </w:pPr>
    </w:p>
    <w:p w14:paraId="19638A30" w14:textId="460F04BA" w:rsidR="001C339D" w:rsidRDefault="001C339D">
      <w:pPr>
        <w:spacing w:after="3" w:line="259" w:lineRule="auto"/>
        <w:ind w:left="10" w:right="955" w:hanging="10"/>
        <w:jc w:val="center"/>
      </w:pPr>
    </w:p>
    <w:p w14:paraId="49353CEB" w14:textId="25A6352B" w:rsidR="001C339D" w:rsidRDefault="001C339D">
      <w:pPr>
        <w:spacing w:after="3" w:line="259" w:lineRule="auto"/>
        <w:ind w:left="10" w:right="955" w:hanging="10"/>
        <w:jc w:val="center"/>
      </w:pPr>
    </w:p>
    <w:p w14:paraId="74527FCB" w14:textId="12695E7D" w:rsidR="001C339D" w:rsidRDefault="001C339D">
      <w:pPr>
        <w:spacing w:after="3" w:line="259" w:lineRule="auto"/>
        <w:ind w:left="10" w:right="955" w:hanging="10"/>
        <w:jc w:val="center"/>
      </w:pPr>
    </w:p>
    <w:p w14:paraId="6F5A98EE" w14:textId="5174364F" w:rsidR="001C339D" w:rsidRDefault="001C339D">
      <w:pPr>
        <w:spacing w:after="3" w:line="259" w:lineRule="auto"/>
        <w:ind w:left="10" w:right="955" w:hanging="10"/>
        <w:jc w:val="center"/>
      </w:pPr>
    </w:p>
    <w:p w14:paraId="7254635E" w14:textId="06D75642" w:rsidR="001C339D" w:rsidRDefault="001C339D">
      <w:pPr>
        <w:spacing w:after="3" w:line="259" w:lineRule="auto"/>
        <w:ind w:left="10" w:right="955" w:hanging="10"/>
        <w:jc w:val="center"/>
      </w:pPr>
    </w:p>
    <w:p w14:paraId="0E14D262" w14:textId="43326DFF" w:rsidR="001C339D" w:rsidRDefault="001C339D">
      <w:pPr>
        <w:spacing w:after="3" w:line="259" w:lineRule="auto"/>
        <w:ind w:left="10" w:right="955" w:hanging="10"/>
        <w:jc w:val="center"/>
      </w:pPr>
    </w:p>
    <w:p w14:paraId="00B2AEBA" w14:textId="3B317172" w:rsidR="001C339D" w:rsidRDefault="001C339D">
      <w:pPr>
        <w:spacing w:after="3" w:line="259" w:lineRule="auto"/>
        <w:ind w:left="10" w:right="955" w:hanging="10"/>
        <w:jc w:val="center"/>
      </w:pPr>
    </w:p>
    <w:p w14:paraId="72DA07B7" w14:textId="37C43468" w:rsidR="001C339D" w:rsidRDefault="001C339D">
      <w:pPr>
        <w:spacing w:after="3" w:line="259" w:lineRule="auto"/>
        <w:ind w:left="10" w:right="955" w:hanging="10"/>
        <w:jc w:val="center"/>
      </w:pPr>
    </w:p>
    <w:p w14:paraId="7D1B3951" w14:textId="674EC1A9" w:rsidR="001C339D" w:rsidRDefault="001C339D">
      <w:pPr>
        <w:spacing w:after="3" w:line="259" w:lineRule="auto"/>
        <w:ind w:left="10" w:right="955" w:hanging="10"/>
        <w:jc w:val="center"/>
      </w:pPr>
    </w:p>
    <w:p w14:paraId="53686BE0" w14:textId="191BE78B" w:rsidR="001C339D" w:rsidRDefault="001C339D">
      <w:pPr>
        <w:spacing w:after="3" w:line="259" w:lineRule="auto"/>
        <w:ind w:left="10" w:right="955" w:hanging="10"/>
        <w:jc w:val="center"/>
      </w:pPr>
    </w:p>
    <w:p w14:paraId="5E8E72BF" w14:textId="363CF94F" w:rsidR="001C339D" w:rsidRDefault="001C339D">
      <w:pPr>
        <w:spacing w:after="3" w:line="259" w:lineRule="auto"/>
        <w:ind w:left="10" w:right="955" w:hanging="10"/>
        <w:jc w:val="center"/>
      </w:pPr>
    </w:p>
    <w:p w14:paraId="5C3509F7" w14:textId="0F1B5F77" w:rsidR="001C339D" w:rsidRDefault="001C339D">
      <w:pPr>
        <w:spacing w:after="3" w:line="259" w:lineRule="auto"/>
        <w:ind w:left="10" w:right="955" w:hanging="10"/>
        <w:jc w:val="center"/>
      </w:pPr>
    </w:p>
    <w:p w14:paraId="282A15E6" w14:textId="5C4061EE" w:rsidR="001C339D" w:rsidRDefault="001C339D">
      <w:pPr>
        <w:spacing w:after="3" w:line="259" w:lineRule="auto"/>
        <w:ind w:left="10" w:right="955" w:hanging="10"/>
        <w:jc w:val="center"/>
      </w:pPr>
    </w:p>
    <w:p w14:paraId="2CF9C4C0" w14:textId="29AA7776" w:rsidR="001C339D" w:rsidRDefault="001C339D">
      <w:pPr>
        <w:spacing w:after="3" w:line="259" w:lineRule="auto"/>
        <w:ind w:left="10" w:right="955" w:hanging="10"/>
        <w:jc w:val="center"/>
      </w:pPr>
    </w:p>
    <w:p w14:paraId="0BB5A9EF" w14:textId="1AB2C055" w:rsidR="001C339D" w:rsidRDefault="001C339D">
      <w:pPr>
        <w:spacing w:after="3" w:line="259" w:lineRule="auto"/>
        <w:ind w:left="10" w:right="955" w:hanging="10"/>
        <w:jc w:val="center"/>
      </w:pPr>
    </w:p>
    <w:p w14:paraId="56893047" w14:textId="2C9F0E84" w:rsidR="001C339D" w:rsidRDefault="001C339D">
      <w:pPr>
        <w:spacing w:after="3" w:line="259" w:lineRule="auto"/>
        <w:ind w:left="10" w:right="955" w:hanging="10"/>
        <w:jc w:val="center"/>
      </w:pPr>
    </w:p>
    <w:tbl>
      <w:tblPr>
        <w:tblW w:w="10518" w:type="dxa"/>
        <w:tblInd w:w="-1000" w:type="dxa"/>
        <w:tblLayout w:type="fixed"/>
        <w:tblLook w:val="0000" w:firstRow="0" w:lastRow="0" w:firstColumn="0" w:lastColumn="0" w:noHBand="0" w:noVBand="0"/>
      </w:tblPr>
      <w:tblGrid>
        <w:gridCol w:w="10518"/>
      </w:tblGrid>
      <w:tr w:rsidR="00320666" w:rsidRPr="00320666" w14:paraId="4A323EA8" w14:textId="77777777" w:rsidTr="00320666">
        <w:tc>
          <w:tcPr>
            <w:tcW w:w="10518" w:type="dxa"/>
            <w:tcBorders>
              <w:top w:val="single" w:sz="4" w:space="0" w:color="000000"/>
              <w:left w:val="single" w:sz="4" w:space="0" w:color="000000"/>
              <w:bottom w:val="single" w:sz="4" w:space="0" w:color="000000"/>
              <w:right w:val="single" w:sz="4" w:space="0" w:color="000000"/>
            </w:tcBorders>
            <w:shd w:val="clear" w:color="auto" w:fill="BCBF96"/>
          </w:tcPr>
          <w:p w14:paraId="708B655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2EBAAAAB" w14:textId="55DABF13" w:rsidR="00320666" w:rsidRPr="00320666" w:rsidRDefault="00320666" w:rsidP="00320666">
            <w:pPr>
              <w:widowControl w:val="0"/>
              <w:suppressAutoHyphens/>
              <w:spacing w:after="0" w:line="240" w:lineRule="auto"/>
              <w:ind w:left="0" w:right="1367" w:firstLine="0"/>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ANEXO 1 - </w:t>
            </w:r>
            <w:r w:rsidRPr="00320666">
              <w:rPr>
                <w:rFonts w:ascii="Bookman Old Style" w:eastAsia="Bookman Old Style" w:hAnsi="Bookman Old Style" w:cs="Bookman Old Style"/>
                <w:b/>
                <w:sz w:val="20"/>
                <w:szCs w:val="20"/>
              </w:rPr>
              <w:t>TERMO DE REFERÊNCIA DAS DESPESAS</w:t>
            </w:r>
          </w:p>
        </w:tc>
      </w:tr>
      <w:tr w:rsidR="00320666" w:rsidRPr="00320666" w14:paraId="727DDEB4" w14:textId="77777777" w:rsidTr="00320666">
        <w:trPr>
          <w:trHeight w:val="161"/>
        </w:trPr>
        <w:tc>
          <w:tcPr>
            <w:tcW w:w="10518" w:type="dxa"/>
            <w:tcBorders>
              <w:top w:val="single" w:sz="4" w:space="0" w:color="000000"/>
              <w:left w:val="single" w:sz="4" w:space="0" w:color="000000"/>
              <w:bottom w:val="single" w:sz="4" w:space="0" w:color="000000"/>
              <w:right w:val="single" w:sz="4" w:space="0" w:color="000000"/>
            </w:tcBorders>
            <w:shd w:val="clear" w:color="auto" w:fill="EAEBDE"/>
          </w:tcPr>
          <w:p w14:paraId="049A9963" w14:textId="77777777" w:rsidR="00320666" w:rsidRPr="00320666" w:rsidRDefault="00320666" w:rsidP="00320666">
            <w:pPr>
              <w:widowControl w:val="0"/>
              <w:suppressAutoHyphens/>
              <w:spacing w:after="0" w:line="240" w:lineRule="auto"/>
              <w:ind w:left="-701" w:right="0" w:firstLine="0"/>
              <w:rPr>
                <w:rFonts w:ascii="Bookman Old Style" w:eastAsia="Bookman Old Style" w:hAnsi="Bookman Old Style" w:cs="Bookman Old Style"/>
                <w:sz w:val="20"/>
                <w:szCs w:val="20"/>
              </w:rPr>
            </w:pPr>
          </w:p>
          <w:p w14:paraId="39FB2316"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1– JUSTIFICATIVA DA CONTRATAÇÃO:</w:t>
            </w:r>
          </w:p>
        </w:tc>
      </w:tr>
      <w:tr w:rsidR="00320666" w:rsidRPr="00320666" w14:paraId="4E0ABDB5" w14:textId="77777777" w:rsidTr="00320666">
        <w:tc>
          <w:tcPr>
            <w:tcW w:w="10518" w:type="dxa"/>
            <w:tcBorders>
              <w:top w:val="single" w:sz="4" w:space="0" w:color="000000"/>
              <w:left w:val="single" w:sz="4" w:space="0" w:color="000000"/>
              <w:bottom w:val="single" w:sz="4" w:space="0" w:color="000000"/>
              <w:right w:val="single" w:sz="4" w:space="0" w:color="000000"/>
            </w:tcBorders>
            <w:shd w:val="clear" w:color="auto" w:fill="FFFFFF"/>
          </w:tcPr>
          <w:p w14:paraId="61D585D1"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577B8874"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 xml:space="preserve">Tal contratação se faz necessária para se ter uma visão ampla, integrada e interativa, de uma grande extensão do Parque da Cidade, área de preservação ecológica - PARNIT. No âmbito da Pandemia de COVID-19, que vem privando a mobilidade dos munícipes e restringindo as aglomerações, a referida virtualização ajudará a conter essas aglomerações no referido Parque, reduzindo, assim, o risco de contaminação. No entanto, para além deste momento de grande preocupação sanitária, a virtualização de longo prazo do PARNIT permitirá divulgar o Parque como um importante ponto turístico, estimular a educação e a conscientização sobre os recursos faunísticos e botânicos do mesmo, assim como as inúmeras possibilidades de desfrutar de sua beleza geológica e panorâmica, tanto para o lazer quanto para a prática de esportes. </w:t>
            </w:r>
          </w:p>
          <w:p w14:paraId="392EA8B3"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c>
      </w:tr>
      <w:tr w:rsidR="00320666" w:rsidRPr="00320666" w14:paraId="18B9A427" w14:textId="77777777" w:rsidTr="00320666">
        <w:tc>
          <w:tcPr>
            <w:tcW w:w="10518" w:type="dxa"/>
            <w:tcBorders>
              <w:top w:val="single" w:sz="4" w:space="0" w:color="000000"/>
              <w:left w:val="single" w:sz="4" w:space="0" w:color="000000"/>
              <w:bottom w:val="single" w:sz="4" w:space="0" w:color="000000"/>
              <w:right w:val="single" w:sz="4" w:space="0" w:color="000000"/>
            </w:tcBorders>
            <w:shd w:val="clear" w:color="auto" w:fill="EAEBDE"/>
          </w:tcPr>
          <w:p w14:paraId="0D1CAB1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1FDB4447"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b/>
                <w:sz w:val="20"/>
                <w:szCs w:val="20"/>
              </w:rPr>
            </w:pPr>
            <w:r w:rsidRPr="00320666">
              <w:rPr>
                <w:rFonts w:ascii="Bookman Old Style" w:eastAsia="Bookman Old Style" w:hAnsi="Bookman Old Style" w:cs="Bookman Old Style"/>
                <w:b/>
                <w:sz w:val="20"/>
                <w:szCs w:val="20"/>
              </w:rPr>
              <w:t>2 - OBJETO:</w:t>
            </w:r>
          </w:p>
          <w:p w14:paraId="0EBA8F7C"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b/>
                <w:sz w:val="20"/>
                <w:szCs w:val="20"/>
              </w:rPr>
            </w:pPr>
            <w:r w:rsidRPr="00320666">
              <w:rPr>
                <w:rFonts w:ascii="Bookman Old Style" w:eastAsia="Bookman Old Style" w:hAnsi="Bookman Old Style" w:cs="Bookman Old Style"/>
                <w:b/>
                <w:sz w:val="20"/>
                <w:szCs w:val="20"/>
              </w:rPr>
              <w:t>Realizar Virtualização, através de Tour Virtual, com fotografias 360°, em alta resolução (8K), e vídeos interativos abordando aspectos faunísticos, botânicos, geológicos, históricos e culturais do PARNIT.</w:t>
            </w:r>
          </w:p>
          <w:p w14:paraId="261F457D"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c>
      </w:tr>
      <w:tr w:rsidR="00320666" w:rsidRPr="00320666" w14:paraId="0616B52D" w14:textId="77777777" w:rsidTr="00320666">
        <w:tc>
          <w:tcPr>
            <w:tcW w:w="10518" w:type="dxa"/>
            <w:tcBorders>
              <w:top w:val="single" w:sz="4" w:space="0" w:color="000000"/>
              <w:left w:val="single" w:sz="4" w:space="0" w:color="000000"/>
              <w:bottom w:val="single" w:sz="4" w:space="0" w:color="000000"/>
              <w:right w:val="single" w:sz="4" w:space="0" w:color="000000"/>
            </w:tcBorders>
            <w:shd w:val="clear" w:color="auto" w:fill="EAEBDE"/>
          </w:tcPr>
          <w:p w14:paraId="24DB3A8C"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0961C03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3 - ESPECIFICAÇÃO DO SERVIÇO:</w:t>
            </w:r>
          </w:p>
        </w:tc>
      </w:tr>
      <w:tr w:rsidR="00320666" w:rsidRPr="00320666" w14:paraId="45A050A4" w14:textId="77777777" w:rsidTr="00320666">
        <w:trPr>
          <w:trHeight w:val="56"/>
        </w:trPr>
        <w:tc>
          <w:tcPr>
            <w:tcW w:w="10518" w:type="dxa"/>
            <w:tcBorders>
              <w:top w:val="single" w:sz="4" w:space="0" w:color="000000"/>
              <w:left w:val="single" w:sz="4" w:space="0" w:color="000000"/>
              <w:bottom w:val="single" w:sz="4" w:space="0" w:color="000000"/>
              <w:right w:val="single" w:sz="4" w:space="0" w:color="000000"/>
            </w:tcBorders>
          </w:tcPr>
          <w:p w14:paraId="5603402B"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bl>
            <w:tblPr>
              <w:tblW w:w="10299" w:type="dxa"/>
              <w:tblLayout w:type="fixed"/>
              <w:tblLook w:val="0000" w:firstRow="0" w:lastRow="0" w:firstColumn="0" w:lastColumn="0" w:noHBand="0" w:noVBand="0"/>
            </w:tblPr>
            <w:tblGrid>
              <w:gridCol w:w="4175"/>
              <w:gridCol w:w="1163"/>
              <w:gridCol w:w="24"/>
              <w:gridCol w:w="4937"/>
            </w:tblGrid>
            <w:tr w:rsidR="00320666" w:rsidRPr="00320666" w14:paraId="05DF5D32" w14:textId="77777777" w:rsidTr="00320666">
              <w:trPr>
                <w:trHeight w:val="446"/>
              </w:trPr>
              <w:tc>
                <w:tcPr>
                  <w:tcW w:w="4175" w:type="dxa"/>
                  <w:vMerge w:val="restart"/>
                  <w:tcBorders>
                    <w:top w:val="single" w:sz="4" w:space="0" w:color="000000"/>
                    <w:left w:val="single" w:sz="4" w:space="0" w:color="000000"/>
                    <w:bottom w:val="single" w:sz="4" w:space="0" w:color="000000"/>
                    <w:right w:val="single" w:sz="4" w:space="0" w:color="000000"/>
                  </w:tcBorders>
                  <w:vAlign w:val="center"/>
                </w:tcPr>
                <w:p w14:paraId="7FA88E02" w14:textId="77777777" w:rsidR="00320666" w:rsidRPr="00320666" w:rsidRDefault="00320666" w:rsidP="00320666">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DESCRIÇÃO</w:t>
                  </w:r>
                </w:p>
              </w:tc>
              <w:tc>
                <w:tcPr>
                  <w:tcW w:w="6124" w:type="dxa"/>
                  <w:gridSpan w:val="3"/>
                  <w:tcBorders>
                    <w:top w:val="single" w:sz="4" w:space="0" w:color="000000"/>
                    <w:bottom w:val="single" w:sz="4" w:space="0" w:color="000000"/>
                    <w:right w:val="single" w:sz="4" w:space="0" w:color="000000"/>
                  </w:tcBorders>
                  <w:vAlign w:val="center"/>
                </w:tcPr>
                <w:p w14:paraId="005CDEE3" w14:textId="77777777" w:rsidR="00320666" w:rsidRPr="00320666" w:rsidRDefault="00320666" w:rsidP="00320666">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PREÇO</w:t>
                  </w:r>
                </w:p>
              </w:tc>
            </w:tr>
            <w:tr w:rsidR="00320666" w:rsidRPr="00320666" w14:paraId="082BBF9C" w14:textId="77777777" w:rsidTr="00320666">
              <w:trPr>
                <w:trHeight w:val="230"/>
              </w:trPr>
              <w:tc>
                <w:tcPr>
                  <w:tcW w:w="4175" w:type="dxa"/>
                  <w:vMerge/>
                  <w:tcBorders>
                    <w:top w:val="single" w:sz="4" w:space="0" w:color="000000"/>
                    <w:left w:val="single" w:sz="4" w:space="0" w:color="000000"/>
                    <w:bottom w:val="single" w:sz="4" w:space="0" w:color="000000"/>
                    <w:right w:val="single" w:sz="4" w:space="0" w:color="000000"/>
                  </w:tcBorders>
                  <w:vAlign w:val="center"/>
                </w:tcPr>
                <w:p w14:paraId="76F706DB" w14:textId="77777777" w:rsidR="00320666" w:rsidRPr="00320666" w:rsidRDefault="00320666" w:rsidP="00320666">
                  <w:pPr>
                    <w:widowControl w:val="0"/>
                    <w:suppressAutoHyphens/>
                    <w:spacing w:after="0" w:line="276" w:lineRule="auto"/>
                    <w:ind w:left="0" w:right="0" w:firstLine="0"/>
                    <w:jc w:val="left"/>
                    <w:rPr>
                      <w:rFonts w:ascii="Bookman Old Style" w:eastAsia="Bookman Old Style" w:hAnsi="Bookman Old Style" w:cs="Bookman Old Style"/>
                      <w:sz w:val="20"/>
                      <w:szCs w:val="20"/>
                    </w:rPr>
                  </w:pPr>
                </w:p>
              </w:tc>
              <w:tc>
                <w:tcPr>
                  <w:tcW w:w="1187" w:type="dxa"/>
                  <w:gridSpan w:val="2"/>
                  <w:tcBorders>
                    <w:top w:val="single" w:sz="4" w:space="0" w:color="000000"/>
                    <w:left w:val="single" w:sz="4" w:space="0" w:color="000000"/>
                    <w:bottom w:val="single" w:sz="4" w:space="0" w:color="000000"/>
                    <w:right w:val="single" w:sz="4" w:space="0" w:color="000000"/>
                  </w:tcBorders>
                  <w:vAlign w:val="center"/>
                </w:tcPr>
                <w:p w14:paraId="7DCEF245" w14:textId="77777777" w:rsidR="00320666" w:rsidRPr="00320666" w:rsidRDefault="00320666" w:rsidP="00320666">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P. unitário</w:t>
                  </w:r>
                </w:p>
              </w:tc>
              <w:tc>
                <w:tcPr>
                  <w:tcW w:w="4937" w:type="dxa"/>
                  <w:tcBorders>
                    <w:top w:val="single" w:sz="4" w:space="0" w:color="000000"/>
                    <w:left w:val="single" w:sz="4" w:space="0" w:color="000000"/>
                    <w:bottom w:val="single" w:sz="4" w:space="0" w:color="000000"/>
                    <w:right w:val="single" w:sz="4" w:space="0" w:color="000000"/>
                  </w:tcBorders>
                  <w:vAlign w:val="center"/>
                </w:tcPr>
                <w:p w14:paraId="073144DE" w14:textId="4A14E2EF" w:rsidR="00320666" w:rsidRPr="00320666" w:rsidRDefault="00320666" w:rsidP="00320666">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 xml:space="preserve">P. total </w:t>
                  </w:r>
                  <w:r>
                    <w:rPr>
                      <w:rFonts w:ascii="Bookman Old Style" w:eastAsia="Bookman Old Style" w:hAnsi="Bookman Old Style" w:cs="Bookman Old Style"/>
                      <w:b/>
                      <w:sz w:val="20"/>
                      <w:szCs w:val="20"/>
                    </w:rPr>
                    <w:t>estimado</w:t>
                  </w:r>
                </w:p>
              </w:tc>
            </w:tr>
            <w:tr w:rsidR="00320666" w:rsidRPr="00320666" w14:paraId="5E375153" w14:textId="77777777" w:rsidTr="00320666">
              <w:trPr>
                <w:trHeight w:val="635"/>
              </w:trPr>
              <w:tc>
                <w:tcPr>
                  <w:tcW w:w="4175" w:type="dxa"/>
                  <w:tcBorders>
                    <w:top w:val="single" w:sz="4" w:space="0" w:color="000000"/>
                    <w:left w:val="single" w:sz="4" w:space="0" w:color="000000"/>
                    <w:bottom w:val="single" w:sz="4" w:space="0" w:color="000000"/>
                    <w:right w:val="single" w:sz="4" w:space="0" w:color="000000"/>
                  </w:tcBorders>
                  <w:vAlign w:val="center"/>
                </w:tcPr>
                <w:p w14:paraId="2D9770C3" w14:textId="1C91ACF0" w:rsidR="00320666" w:rsidRPr="00320666" w:rsidRDefault="00B766CC" w:rsidP="00320666">
                  <w:pPr>
                    <w:widowControl w:val="0"/>
                    <w:suppressAutoHyphens/>
                    <w:spacing w:after="0" w:line="240" w:lineRule="auto"/>
                    <w:ind w:left="0" w:right="0" w:firstLine="0"/>
                    <w:jc w:val="left"/>
                    <w:rPr>
                      <w:rFonts w:ascii="Calibri" w:eastAsia="Bookman Old Style" w:hAnsi="Calibri" w:cs="Calibri"/>
                      <w:b/>
                      <w:sz w:val="18"/>
                      <w:szCs w:val="18"/>
                    </w:rPr>
                  </w:pPr>
                  <w:r>
                    <w:rPr>
                      <w:rFonts w:ascii="Calibri" w:eastAsia="Bookman Old Style" w:hAnsi="Calibri" w:cs="Calibri"/>
                      <w:b/>
                      <w:sz w:val="18"/>
                      <w:szCs w:val="18"/>
                    </w:rPr>
                    <w:t>*</w:t>
                  </w:r>
                  <w:r w:rsidR="00320666" w:rsidRPr="00320666">
                    <w:rPr>
                      <w:rFonts w:ascii="Calibri" w:eastAsia="Bookman Old Style" w:hAnsi="Calibri" w:cs="Calibri"/>
                      <w:b/>
                      <w:sz w:val="18"/>
                      <w:szCs w:val="18"/>
                    </w:rPr>
                    <w:t xml:space="preserve">Tour Virtual com fotografias em 360º do Parque da Cidade –PARNIT </w:t>
                  </w:r>
                </w:p>
                <w:p w14:paraId="37C2A583" w14:textId="77777777" w:rsidR="00320666" w:rsidRDefault="00320666" w:rsidP="00320666">
                  <w:pPr>
                    <w:suppressAutoHyphens/>
                    <w:spacing w:after="0" w:line="360" w:lineRule="auto"/>
                    <w:ind w:left="0" w:right="0" w:firstLine="0"/>
                    <w:rPr>
                      <w:rFonts w:ascii="Calibri" w:hAnsi="Calibri" w:cs="Calibri"/>
                      <w:color w:val="auto"/>
                      <w:sz w:val="18"/>
                      <w:szCs w:val="18"/>
                    </w:rPr>
                  </w:pPr>
                  <w:r w:rsidRPr="00320666">
                    <w:rPr>
                      <w:rFonts w:ascii="Calibri" w:hAnsi="Calibri" w:cs="Calibri"/>
                      <w:color w:val="auto"/>
                      <w:sz w:val="18"/>
                      <w:szCs w:val="18"/>
                    </w:rPr>
                    <w:t>Deverá ser realizado um tour virtual em 360° por todas as áreas do Parque da Cidade, incluindo: a cede do parque, suas trilhas, parquinho infantil, ruinas, os dois mirantes e a entrada principal. A qualidade das fotografias dever</w:t>
                  </w:r>
                  <w:r>
                    <w:rPr>
                      <w:rFonts w:ascii="Calibri" w:hAnsi="Calibri" w:cs="Calibri"/>
                      <w:color w:val="auto"/>
                      <w:sz w:val="18"/>
                      <w:szCs w:val="18"/>
                    </w:rPr>
                    <w:t>á</w:t>
                  </w:r>
                  <w:r w:rsidRPr="00320666">
                    <w:rPr>
                      <w:rFonts w:ascii="Calibri" w:hAnsi="Calibri" w:cs="Calibri"/>
                      <w:color w:val="auto"/>
                      <w:sz w:val="18"/>
                      <w:szCs w:val="18"/>
                    </w:rPr>
                    <w:t xml:space="preserve"> ser igual ou superior a 8K de qualidade de imagem. Quanto aos pontos de acesso entre uma fotografia e outra, estes deverão ser dispostos no tour de forma clara, de modo a permitir ao caminhante virtual uma experiência próxima ao real. Todas as seções de fotografias deverão ser previamente agendadas com os administradores do Parque, que definirão o melhor dia e horário para a realização das fotografias.   </w:t>
                  </w:r>
                </w:p>
                <w:p w14:paraId="25CDC24E" w14:textId="0E1D1A99" w:rsidR="00320666" w:rsidRPr="00320666" w:rsidRDefault="00320666" w:rsidP="00320666">
                  <w:pPr>
                    <w:suppressAutoHyphens/>
                    <w:spacing w:after="0" w:line="360" w:lineRule="auto"/>
                    <w:ind w:left="0" w:right="0" w:firstLine="0"/>
                    <w:rPr>
                      <w:rFonts w:ascii="Calibri" w:hAnsi="Calibri" w:cs="Calibri"/>
                      <w:b/>
                      <w:color w:val="auto"/>
                      <w:sz w:val="18"/>
                      <w:szCs w:val="18"/>
                    </w:rPr>
                  </w:pPr>
                  <w:r w:rsidRPr="00320666">
                    <w:rPr>
                      <w:rFonts w:ascii="Calibri" w:hAnsi="Calibri" w:cs="Calibri"/>
                      <w:b/>
                      <w:color w:val="auto"/>
                      <w:sz w:val="18"/>
                      <w:szCs w:val="18"/>
                    </w:rPr>
                    <w:t xml:space="preserve">QUANTIDADE: 01.  </w:t>
                  </w:r>
                </w:p>
                <w:p w14:paraId="61A3FF87" w14:textId="77777777" w:rsidR="00320666" w:rsidRPr="00320666" w:rsidRDefault="00320666" w:rsidP="00320666">
                  <w:pPr>
                    <w:widowControl w:val="0"/>
                    <w:suppressAutoHyphens/>
                    <w:spacing w:after="0" w:line="240" w:lineRule="auto"/>
                    <w:ind w:left="0" w:right="0" w:firstLine="0"/>
                    <w:jc w:val="left"/>
                    <w:rPr>
                      <w:rFonts w:ascii="Calibri" w:eastAsia="Bookman Old Style" w:hAnsi="Calibri" w:cs="Calibri"/>
                      <w:sz w:val="18"/>
                      <w:szCs w:val="18"/>
                    </w:rPr>
                  </w:pPr>
                  <w:r w:rsidRPr="00320666">
                    <w:rPr>
                      <w:rFonts w:ascii="Calibri" w:eastAsia="Bookman Old Style" w:hAnsi="Calibri" w:cs="Calibri"/>
                      <w:sz w:val="18"/>
                      <w:szCs w:val="18"/>
                    </w:rPr>
                    <w:t xml:space="preserve">    </w:t>
                  </w:r>
                </w:p>
              </w:tc>
              <w:tc>
                <w:tcPr>
                  <w:tcW w:w="1187" w:type="dxa"/>
                  <w:gridSpan w:val="2"/>
                  <w:vMerge w:val="restart"/>
                  <w:tcBorders>
                    <w:top w:val="single" w:sz="4" w:space="0" w:color="000000"/>
                    <w:left w:val="single" w:sz="4" w:space="0" w:color="000000"/>
                    <w:right w:val="single" w:sz="4" w:space="0" w:color="000000"/>
                  </w:tcBorders>
                </w:tcPr>
                <w:p w14:paraId="6B8ECC09"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03667FC"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2400BFC"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E18896F" w14:textId="74F652F5"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4937" w:type="dxa"/>
                  <w:vMerge w:val="restart"/>
                  <w:tcBorders>
                    <w:top w:val="single" w:sz="4" w:space="0" w:color="000000"/>
                    <w:left w:val="single" w:sz="4" w:space="0" w:color="000000"/>
                    <w:right w:val="single" w:sz="4" w:space="0" w:color="000000"/>
                  </w:tcBorders>
                </w:tcPr>
                <w:p w14:paraId="5E5D145B"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3E2C745"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E035E3C"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242F82C"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R$47.666,00</w:t>
                  </w:r>
                </w:p>
              </w:tc>
            </w:tr>
            <w:tr w:rsidR="00320666" w:rsidRPr="00320666" w14:paraId="6183ED59" w14:textId="77777777" w:rsidTr="00320666">
              <w:trPr>
                <w:trHeight w:val="635"/>
              </w:trPr>
              <w:tc>
                <w:tcPr>
                  <w:tcW w:w="4175" w:type="dxa"/>
                  <w:tcBorders>
                    <w:top w:val="single" w:sz="4" w:space="0" w:color="000000"/>
                    <w:left w:val="single" w:sz="4" w:space="0" w:color="000000"/>
                    <w:bottom w:val="single" w:sz="4" w:space="0" w:color="000000"/>
                    <w:right w:val="single" w:sz="4" w:space="0" w:color="000000"/>
                  </w:tcBorders>
                  <w:vAlign w:val="center"/>
                </w:tcPr>
                <w:p w14:paraId="08B66140" w14:textId="2CFD40E4" w:rsidR="00320666" w:rsidRDefault="00320666" w:rsidP="00320666">
                  <w:pPr>
                    <w:suppressAutoHyphens/>
                    <w:spacing w:after="0" w:line="360" w:lineRule="auto"/>
                    <w:ind w:left="0" w:right="0" w:firstLine="0"/>
                    <w:rPr>
                      <w:rFonts w:ascii="Calibri" w:hAnsi="Calibri" w:cs="Calibri"/>
                      <w:color w:val="auto"/>
                      <w:sz w:val="18"/>
                      <w:szCs w:val="18"/>
                    </w:rPr>
                  </w:pPr>
                  <w:r w:rsidRPr="00320666">
                    <w:rPr>
                      <w:rFonts w:ascii="Calibri" w:hAnsi="Calibri" w:cs="Calibri"/>
                      <w:b/>
                      <w:bCs/>
                      <w:color w:val="auto"/>
                      <w:sz w:val="18"/>
                      <w:szCs w:val="18"/>
                    </w:rPr>
                    <w:lastRenderedPageBreak/>
                    <w:t xml:space="preserve"> </w:t>
                  </w:r>
                  <w:r w:rsidR="00396F0B">
                    <w:rPr>
                      <w:rFonts w:ascii="Calibri" w:hAnsi="Calibri" w:cs="Calibri"/>
                      <w:b/>
                      <w:bCs/>
                      <w:color w:val="auto"/>
                      <w:sz w:val="18"/>
                      <w:szCs w:val="18"/>
                    </w:rPr>
                    <w:t>*</w:t>
                  </w:r>
                  <w:r w:rsidRPr="00320666">
                    <w:rPr>
                      <w:rFonts w:ascii="Calibri" w:hAnsi="Calibri" w:cs="Calibri"/>
                      <w:b/>
                      <w:bCs/>
                      <w:color w:val="auto"/>
                      <w:sz w:val="18"/>
                      <w:szCs w:val="18"/>
                    </w:rPr>
                    <w:t>Vídeo-</w:t>
                  </w:r>
                  <w:proofErr w:type="spellStart"/>
                  <w:r w:rsidRPr="00320666">
                    <w:rPr>
                      <w:rFonts w:ascii="Calibri" w:hAnsi="Calibri" w:cs="Calibri"/>
                      <w:b/>
                      <w:bCs/>
                      <w:color w:val="auto"/>
                      <w:sz w:val="18"/>
                      <w:szCs w:val="18"/>
                    </w:rPr>
                    <w:t>Tags</w:t>
                  </w:r>
                  <w:proofErr w:type="spellEnd"/>
                  <w:r w:rsidRPr="00320666">
                    <w:rPr>
                      <w:rFonts w:ascii="Calibri" w:hAnsi="Calibri" w:cs="Calibri"/>
                      <w:b/>
                      <w:bCs/>
                      <w:color w:val="auto"/>
                      <w:sz w:val="18"/>
                      <w:szCs w:val="18"/>
                    </w:rPr>
                    <w:t xml:space="preserve"> Interativas e </w:t>
                  </w:r>
                  <w:proofErr w:type="spellStart"/>
                  <w:r w:rsidRPr="00320666">
                    <w:rPr>
                      <w:rFonts w:ascii="Calibri" w:hAnsi="Calibri" w:cs="Calibri"/>
                      <w:b/>
                      <w:bCs/>
                      <w:color w:val="auto"/>
                      <w:sz w:val="18"/>
                      <w:szCs w:val="18"/>
                    </w:rPr>
                    <w:t>Multimidias</w:t>
                  </w:r>
                  <w:proofErr w:type="spellEnd"/>
                  <w:r w:rsidRPr="00320666">
                    <w:rPr>
                      <w:rFonts w:ascii="Calibri" w:eastAsia="Bookman Old Style" w:hAnsi="Calibri" w:cs="Calibri"/>
                      <w:sz w:val="18"/>
                      <w:szCs w:val="18"/>
                    </w:rPr>
                    <w:t xml:space="preserve"> Curtas-metragens </w:t>
                  </w:r>
                  <w:r w:rsidRPr="00320666">
                    <w:rPr>
                      <w:rFonts w:ascii="Calibri" w:hAnsi="Calibri" w:cs="Calibri"/>
                      <w:color w:val="auto"/>
                      <w:sz w:val="18"/>
                      <w:szCs w:val="18"/>
                    </w:rPr>
                    <w:t>As Vídeo-</w:t>
                  </w:r>
                  <w:proofErr w:type="spellStart"/>
                  <w:r w:rsidRPr="00320666">
                    <w:rPr>
                      <w:rFonts w:ascii="Calibri" w:hAnsi="Calibri" w:cs="Calibri"/>
                      <w:color w:val="auto"/>
                      <w:sz w:val="18"/>
                      <w:szCs w:val="18"/>
                    </w:rPr>
                    <w:t>Tags</w:t>
                  </w:r>
                  <w:proofErr w:type="spellEnd"/>
                  <w:r w:rsidRPr="00320666">
                    <w:rPr>
                      <w:rFonts w:ascii="Calibri" w:hAnsi="Calibri" w:cs="Calibri"/>
                      <w:color w:val="auto"/>
                      <w:sz w:val="18"/>
                      <w:szCs w:val="18"/>
                    </w:rPr>
                    <w:t xml:space="preserve"> são produtos audiovisuais em formato de curta-metragem de caráter educativo e comunicativo a ser hospedadas dentro do tour virtual, funcionando como pontos </w:t>
                  </w:r>
                  <w:proofErr w:type="spellStart"/>
                  <w:r w:rsidRPr="00320666">
                    <w:rPr>
                      <w:rFonts w:ascii="Calibri" w:hAnsi="Calibri" w:cs="Calibri"/>
                      <w:color w:val="auto"/>
                      <w:sz w:val="18"/>
                      <w:szCs w:val="18"/>
                    </w:rPr>
                    <w:t>multimidia</w:t>
                  </w:r>
                  <w:proofErr w:type="spellEnd"/>
                  <w:r w:rsidRPr="00320666">
                    <w:rPr>
                      <w:rFonts w:ascii="Calibri" w:hAnsi="Calibri" w:cs="Calibri"/>
                      <w:color w:val="auto"/>
                      <w:sz w:val="18"/>
                      <w:szCs w:val="18"/>
                    </w:rPr>
                    <w:t xml:space="preserve"> de acesso livre e gratuito ao navegante do Tour Virtual. O seu conteúdo deve ser autoral e desenvolvido a partir de pesquisas científicas desenvolvidas na cidade de Niterói. Os temas das </w:t>
                  </w:r>
                  <w:proofErr w:type="spellStart"/>
                  <w:r w:rsidRPr="00320666">
                    <w:rPr>
                      <w:rFonts w:ascii="Calibri" w:hAnsi="Calibri" w:cs="Calibri"/>
                      <w:color w:val="auto"/>
                      <w:sz w:val="18"/>
                      <w:szCs w:val="18"/>
                    </w:rPr>
                    <w:t>Video-Tags</w:t>
                  </w:r>
                  <w:proofErr w:type="spellEnd"/>
                  <w:r w:rsidRPr="00320666">
                    <w:rPr>
                      <w:rFonts w:ascii="Calibri" w:hAnsi="Calibri" w:cs="Calibri"/>
                      <w:color w:val="auto"/>
                      <w:sz w:val="18"/>
                      <w:szCs w:val="18"/>
                    </w:rPr>
                    <w:t xml:space="preserve"> devem explorar assuntos relevantes ao Parque da Cidade e da Secretaria de Meio Ambiente, tais como: fauna e flora do Parque, história do Parque, Ecologia, Geologia, cuidados com o meio ambiente, turismo, esportes e lazer. Os curta</w:t>
                  </w:r>
                  <w:r w:rsidR="00A63D5E">
                    <w:rPr>
                      <w:rFonts w:ascii="Calibri" w:hAnsi="Calibri" w:cs="Calibri"/>
                      <w:color w:val="auto"/>
                      <w:sz w:val="18"/>
                      <w:szCs w:val="18"/>
                    </w:rPr>
                    <w:t>s</w:t>
                  </w:r>
                  <w:r w:rsidRPr="00320666">
                    <w:rPr>
                      <w:rFonts w:ascii="Calibri" w:hAnsi="Calibri" w:cs="Calibri"/>
                      <w:color w:val="auto"/>
                      <w:sz w:val="18"/>
                      <w:szCs w:val="18"/>
                    </w:rPr>
                    <w:t xml:space="preserve"> metragens devem ser gravados com equipamentos profissionais e equipe técnica reconhecidamente profissional, além de contar com um pesquisador da área biológica como consultor científico para os roteiros. Todas as gravações das </w:t>
                  </w:r>
                  <w:proofErr w:type="spellStart"/>
                  <w:r w:rsidRPr="00320666">
                    <w:rPr>
                      <w:rFonts w:ascii="Calibri" w:hAnsi="Calibri" w:cs="Calibri"/>
                      <w:color w:val="auto"/>
                      <w:sz w:val="18"/>
                      <w:szCs w:val="18"/>
                    </w:rPr>
                    <w:t>Video-Tags</w:t>
                  </w:r>
                  <w:proofErr w:type="spellEnd"/>
                  <w:r w:rsidRPr="00320666">
                    <w:rPr>
                      <w:rFonts w:ascii="Calibri" w:hAnsi="Calibri" w:cs="Calibri"/>
                      <w:color w:val="auto"/>
                      <w:sz w:val="18"/>
                      <w:szCs w:val="18"/>
                    </w:rPr>
                    <w:t xml:space="preserve"> deverão ser previamente agendadas com os administradores do Parque, que definirão o melhor dia e horário para a realização das mesmas. Cabendo aos gestores da Secretaria de Meio Ambiente de Niterói alterações e adequações ao conteúdo dos vídeos.</w:t>
                  </w:r>
                </w:p>
                <w:p w14:paraId="7E366228" w14:textId="257F7C87" w:rsidR="00320666" w:rsidRPr="00320666" w:rsidRDefault="00320666" w:rsidP="00320666">
                  <w:pPr>
                    <w:suppressAutoHyphens/>
                    <w:spacing w:after="0" w:line="360" w:lineRule="auto"/>
                    <w:ind w:left="0" w:right="0" w:firstLine="0"/>
                    <w:rPr>
                      <w:rFonts w:ascii="Calibri" w:hAnsi="Calibri" w:cs="Calibri"/>
                      <w:b/>
                      <w:color w:val="auto"/>
                      <w:sz w:val="18"/>
                      <w:szCs w:val="18"/>
                    </w:rPr>
                  </w:pPr>
                  <w:r w:rsidRPr="00320666">
                    <w:rPr>
                      <w:rFonts w:ascii="Calibri" w:hAnsi="Calibri" w:cs="Calibri"/>
                      <w:b/>
                      <w:color w:val="auto"/>
                      <w:sz w:val="18"/>
                      <w:szCs w:val="18"/>
                    </w:rPr>
                    <w:t>QUANTIDADE: 12.</w:t>
                  </w:r>
                </w:p>
                <w:p w14:paraId="57BD8002" w14:textId="77777777" w:rsidR="00320666" w:rsidRPr="00320666" w:rsidRDefault="00320666" w:rsidP="00320666">
                  <w:pPr>
                    <w:widowControl w:val="0"/>
                    <w:suppressAutoHyphens/>
                    <w:spacing w:after="0" w:line="240" w:lineRule="auto"/>
                    <w:ind w:left="0" w:right="0" w:firstLine="0"/>
                    <w:rPr>
                      <w:rFonts w:ascii="Calibri" w:eastAsia="Bookman Old Style" w:hAnsi="Calibri" w:cs="Calibri"/>
                      <w:sz w:val="18"/>
                      <w:szCs w:val="18"/>
                    </w:rPr>
                  </w:pPr>
                </w:p>
              </w:tc>
              <w:tc>
                <w:tcPr>
                  <w:tcW w:w="1187" w:type="dxa"/>
                  <w:gridSpan w:val="2"/>
                  <w:vMerge/>
                  <w:tcBorders>
                    <w:left w:val="single" w:sz="4" w:space="0" w:color="000000"/>
                    <w:right w:val="single" w:sz="4" w:space="0" w:color="000000"/>
                  </w:tcBorders>
                </w:tcPr>
                <w:p w14:paraId="1BE4A991"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4937" w:type="dxa"/>
                  <w:vMerge/>
                  <w:tcBorders>
                    <w:left w:val="single" w:sz="4" w:space="0" w:color="000000"/>
                    <w:right w:val="single" w:sz="4" w:space="0" w:color="000000"/>
                  </w:tcBorders>
                </w:tcPr>
                <w:p w14:paraId="2E49D52D"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320666" w:rsidRPr="00320666" w14:paraId="471EDF76" w14:textId="77777777" w:rsidTr="00320666">
              <w:trPr>
                <w:trHeight w:val="635"/>
              </w:trPr>
              <w:tc>
                <w:tcPr>
                  <w:tcW w:w="4175" w:type="dxa"/>
                  <w:tcBorders>
                    <w:top w:val="single" w:sz="4" w:space="0" w:color="000000"/>
                    <w:left w:val="single" w:sz="4" w:space="0" w:color="000000"/>
                    <w:bottom w:val="single" w:sz="4" w:space="0" w:color="000000"/>
                    <w:right w:val="single" w:sz="4" w:space="0" w:color="000000"/>
                  </w:tcBorders>
                  <w:vAlign w:val="center"/>
                </w:tcPr>
                <w:p w14:paraId="7D102295" w14:textId="44B83C53" w:rsidR="00320666" w:rsidRPr="00320666" w:rsidRDefault="00396F0B" w:rsidP="00320666">
                  <w:pPr>
                    <w:suppressAutoHyphens/>
                    <w:spacing w:after="0" w:line="360" w:lineRule="auto"/>
                    <w:ind w:left="0" w:right="0" w:firstLine="0"/>
                    <w:rPr>
                      <w:rFonts w:ascii="Calibri" w:hAnsi="Calibri" w:cs="Calibri"/>
                      <w:b/>
                      <w:bCs/>
                      <w:color w:val="auto"/>
                      <w:sz w:val="18"/>
                      <w:szCs w:val="18"/>
                    </w:rPr>
                  </w:pPr>
                  <w:r>
                    <w:rPr>
                      <w:rFonts w:ascii="Calibri" w:hAnsi="Calibri" w:cs="Calibri"/>
                      <w:b/>
                      <w:bCs/>
                      <w:color w:val="auto"/>
                      <w:sz w:val="18"/>
                      <w:szCs w:val="18"/>
                    </w:rPr>
                    <w:lastRenderedPageBreak/>
                    <w:t>*</w:t>
                  </w:r>
                  <w:r w:rsidR="00320666" w:rsidRPr="00320666">
                    <w:rPr>
                      <w:rFonts w:ascii="Calibri" w:hAnsi="Calibri" w:cs="Calibri"/>
                      <w:b/>
                      <w:bCs/>
                      <w:color w:val="auto"/>
                      <w:sz w:val="18"/>
                      <w:szCs w:val="18"/>
                    </w:rPr>
                    <w:t>Voo de Parapente com filmagem em 360º:</w:t>
                  </w:r>
                </w:p>
                <w:p w14:paraId="6F0B9B4C" w14:textId="2EB82F78" w:rsidR="00320666" w:rsidRDefault="00320666" w:rsidP="00320666">
                  <w:pPr>
                    <w:suppressAutoHyphens/>
                    <w:spacing w:after="0" w:line="360" w:lineRule="auto"/>
                    <w:ind w:left="0" w:right="0" w:firstLine="0"/>
                    <w:rPr>
                      <w:rFonts w:ascii="Calibri" w:hAnsi="Calibri" w:cs="Calibri"/>
                      <w:color w:val="auto"/>
                      <w:sz w:val="18"/>
                      <w:szCs w:val="18"/>
                    </w:rPr>
                  </w:pPr>
                  <w:r w:rsidRPr="00320666">
                    <w:rPr>
                      <w:rFonts w:ascii="Calibri" w:hAnsi="Calibri" w:cs="Calibri"/>
                      <w:color w:val="auto"/>
                      <w:sz w:val="18"/>
                      <w:szCs w:val="18"/>
                    </w:rPr>
                    <w:t>Dever</w:t>
                  </w:r>
                  <w:r w:rsidR="00A63D5E">
                    <w:rPr>
                      <w:rFonts w:ascii="Calibri" w:hAnsi="Calibri" w:cs="Calibri"/>
                      <w:color w:val="auto"/>
                      <w:sz w:val="18"/>
                      <w:szCs w:val="18"/>
                    </w:rPr>
                    <w:t>á</w:t>
                  </w:r>
                  <w:r w:rsidRPr="00320666">
                    <w:rPr>
                      <w:rFonts w:ascii="Calibri" w:hAnsi="Calibri" w:cs="Calibri"/>
                      <w:color w:val="auto"/>
                      <w:sz w:val="18"/>
                      <w:szCs w:val="18"/>
                    </w:rPr>
                    <w:t xml:space="preserve"> ser realizada filmagem em 360º de um voo de parapente a partir do Parque da Cidade. A filmagem deve permitir ao espectador, uma ampla visão da paisagem do parque e das belezas da cidade de Niterói a partir de todos os ângulos. A gravação voo de parapente em 360º deverá </w:t>
                  </w:r>
                  <w:proofErr w:type="spellStart"/>
                  <w:r w:rsidRPr="00320666">
                    <w:rPr>
                      <w:rFonts w:ascii="Calibri" w:hAnsi="Calibri" w:cs="Calibri"/>
                      <w:color w:val="auto"/>
                      <w:sz w:val="18"/>
                      <w:szCs w:val="18"/>
                    </w:rPr>
                    <w:t>se</w:t>
                  </w:r>
                  <w:proofErr w:type="spellEnd"/>
                  <w:r w:rsidRPr="00320666">
                    <w:rPr>
                      <w:rFonts w:ascii="Calibri" w:hAnsi="Calibri" w:cs="Calibri"/>
                      <w:color w:val="auto"/>
                      <w:sz w:val="18"/>
                      <w:szCs w:val="18"/>
                    </w:rPr>
                    <w:t xml:space="preserve"> realizada com equipamento de qualidade de imagem igual ou superior a 8K. Fica a cabo da empresa contratada a responsabilidade da contratação do instrutor de voo, assim como, a sua segurança e de terceiro. Eximindo a </w:t>
                  </w:r>
                  <w:r w:rsidRPr="00320666">
                    <w:rPr>
                      <w:rFonts w:ascii="Calibri" w:hAnsi="Calibri" w:cs="Calibri"/>
                      <w:color w:val="auto"/>
                      <w:sz w:val="18"/>
                      <w:szCs w:val="18"/>
                    </w:rPr>
                    <w:lastRenderedPageBreak/>
                    <w:t>Secretaria de Meio Ambiente de Niterói de quaisquer responsabilidades quanto a acidentes em virtude das filmagens. A gravação voo de parapente deverá ser previamente agendada com os administradores do Parque, que definirão o melhor dia e horário para a realização da mesma.</w:t>
                  </w:r>
                </w:p>
                <w:p w14:paraId="458978E1" w14:textId="356C3B9A" w:rsidR="00320666" w:rsidRPr="00320666" w:rsidRDefault="00320666" w:rsidP="00320666">
                  <w:pPr>
                    <w:suppressAutoHyphens/>
                    <w:spacing w:after="0" w:line="360" w:lineRule="auto"/>
                    <w:ind w:left="0" w:right="0" w:firstLine="0"/>
                    <w:rPr>
                      <w:rFonts w:ascii="Calibri" w:hAnsi="Calibri" w:cs="Calibri"/>
                      <w:b/>
                      <w:color w:val="auto"/>
                      <w:sz w:val="18"/>
                      <w:szCs w:val="18"/>
                    </w:rPr>
                  </w:pPr>
                  <w:r w:rsidRPr="00320666">
                    <w:rPr>
                      <w:rFonts w:ascii="Calibri" w:hAnsi="Calibri" w:cs="Calibri"/>
                      <w:b/>
                      <w:color w:val="auto"/>
                      <w:sz w:val="18"/>
                      <w:szCs w:val="18"/>
                    </w:rPr>
                    <w:t>QUANTIDADE: 01.</w:t>
                  </w:r>
                </w:p>
                <w:p w14:paraId="2B51A57A" w14:textId="77777777" w:rsidR="00320666" w:rsidRPr="00320666" w:rsidRDefault="00320666" w:rsidP="00320666">
                  <w:pPr>
                    <w:widowControl w:val="0"/>
                    <w:suppressAutoHyphens/>
                    <w:spacing w:after="0" w:line="240" w:lineRule="auto"/>
                    <w:ind w:left="0" w:right="0" w:firstLine="0"/>
                    <w:rPr>
                      <w:rFonts w:ascii="Calibri" w:eastAsia="Bookman Old Style" w:hAnsi="Calibri" w:cs="Calibri"/>
                      <w:sz w:val="18"/>
                      <w:szCs w:val="18"/>
                    </w:rPr>
                  </w:pPr>
                </w:p>
              </w:tc>
              <w:tc>
                <w:tcPr>
                  <w:tcW w:w="1187" w:type="dxa"/>
                  <w:gridSpan w:val="2"/>
                  <w:vMerge/>
                  <w:tcBorders>
                    <w:left w:val="single" w:sz="4" w:space="0" w:color="000000"/>
                    <w:bottom w:val="single" w:sz="4" w:space="0" w:color="000000"/>
                    <w:right w:val="single" w:sz="4" w:space="0" w:color="000000"/>
                  </w:tcBorders>
                </w:tcPr>
                <w:p w14:paraId="7645FE54"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4937" w:type="dxa"/>
                  <w:vMerge/>
                  <w:tcBorders>
                    <w:left w:val="single" w:sz="4" w:space="0" w:color="000000"/>
                    <w:right w:val="single" w:sz="4" w:space="0" w:color="000000"/>
                  </w:tcBorders>
                </w:tcPr>
                <w:p w14:paraId="763AC184"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320666" w:rsidRPr="00320666" w14:paraId="4030C439" w14:textId="77777777" w:rsidTr="00320666">
              <w:trPr>
                <w:trHeight w:val="635"/>
              </w:trPr>
              <w:tc>
                <w:tcPr>
                  <w:tcW w:w="4175" w:type="dxa"/>
                  <w:tcBorders>
                    <w:top w:val="single" w:sz="4" w:space="0" w:color="000000"/>
                    <w:left w:val="single" w:sz="4" w:space="0" w:color="000000"/>
                    <w:bottom w:val="single" w:sz="4" w:space="0" w:color="000000"/>
                    <w:right w:val="single" w:sz="4" w:space="0" w:color="000000"/>
                  </w:tcBorders>
                  <w:vAlign w:val="center"/>
                </w:tcPr>
                <w:p w14:paraId="234CDC84" w14:textId="4997E0A9" w:rsidR="00320666" w:rsidRPr="00320666" w:rsidRDefault="00396F0B" w:rsidP="00320666">
                  <w:pPr>
                    <w:widowControl w:val="0"/>
                    <w:suppressAutoHyphens/>
                    <w:spacing w:after="0" w:line="240" w:lineRule="auto"/>
                    <w:ind w:left="0" w:right="0" w:firstLine="0"/>
                    <w:rPr>
                      <w:rFonts w:ascii="Calibri" w:eastAsia="Bookman Old Style" w:hAnsi="Calibri" w:cs="Calibri"/>
                      <w:b/>
                      <w:sz w:val="18"/>
                      <w:szCs w:val="18"/>
                    </w:rPr>
                  </w:pPr>
                  <w:r>
                    <w:rPr>
                      <w:rFonts w:ascii="Calibri" w:eastAsia="Bookman Old Style" w:hAnsi="Calibri" w:cs="Calibri"/>
                      <w:b/>
                      <w:sz w:val="18"/>
                      <w:szCs w:val="18"/>
                    </w:rPr>
                    <w:lastRenderedPageBreak/>
                    <w:t>*</w:t>
                  </w:r>
                  <w:r w:rsidR="00320666" w:rsidRPr="00320666">
                    <w:rPr>
                      <w:rFonts w:ascii="Calibri" w:eastAsia="Bookman Old Style" w:hAnsi="Calibri" w:cs="Calibri"/>
                      <w:b/>
                      <w:sz w:val="18"/>
                      <w:szCs w:val="18"/>
                    </w:rPr>
                    <w:t xml:space="preserve">Hospedagem do Tour </w:t>
                  </w:r>
                </w:p>
                <w:p w14:paraId="495DDDFF" w14:textId="77777777" w:rsidR="00320666" w:rsidRDefault="00320666" w:rsidP="00320666">
                  <w:pPr>
                    <w:widowControl w:val="0"/>
                    <w:suppressAutoHyphens/>
                    <w:spacing w:after="0" w:line="240" w:lineRule="auto"/>
                    <w:ind w:left="0" w:right="0" w:firstLine="0"/>
                    <w:rPr>
                      <w:rFonts w:ascii="Calibri" w:hAnsi="Calibri" w:cs="Calibri"/>
                      <w:color w:val="auto"/>
                      <w:sz w:val="18"/>
                      <w:szCs w:val="18"/>
                    </w:rPr>
                  </w:pPr>
                  <w:r w:rsidRPr="00320666">
                    <w:rPr>
                      <w:rFonts w:ascii="Calibri" w:hAnsi="Calibri" w:cs="Calibri"/>
                      <w:color w:val="auto"/>
                      <w:sz w:val="18"/>
                      <w:szCs w:val="18"/>
                    </w:rPr>
                    <w:t xml:space="preserve">O Tour Virtual deverá ser hospedado em plataformas digitais que permita sua portabilidade e compartilhamento no site da Secretaria de Meio Ambiente de Niterói, </w:t>
                  </w:r>
                  <w:proofErr w:type="spellStart"/>
                  <w:r w:rsidRPr="00320666">
                    <w:rPr>
                      <w:rFonts w:ascii="Calibri" w:hAnsi="Calibri" w:cs="Calibri"/>
                      <w:color w:val="auto"/>
                      <w:sz w:val="18"/>
                      <w:szCs w:val="18"/>
                    </w:rPr>
                    <w:t>Facebook</w:t>
                  </w:r>
                  <w:proofErr w:type="spellEnd"/>
                  <w:r w:rsidRPr="00320666">
                    <w:rPr>
                      <w:rFonts w:ascii="Calibri" w:hAnsi="Calibri" w:cs="Calibri"/>
                      <w:color w:val="auto"/>
                      <w:sz w:val="18"/>
                      <w:szCs w:val="18"/>
                    </w:rPr>
                    <w:t>, Instagram e demais redes sociais e plataformas do interesse da Secretaria. A hospedagem, manutenção e ativação do Tour Virtual é de no mínimo 4 anos, sendo essa função de inteira responsabilidade da empresa contratada</w:t>
                  </w:r>
                  <w:r>
                    <w:rPr>
                      <w:rFonts w:ascii="Calibri" w:hAnsi="Calibri" w:cs="Calibri"/>
                      <w:color w:val="auto"/>
                      <w:sz w:val="18"/>
                      <w:szCs w:val="18"/>
                    </w:rPr>
                    <w:t>.</w:t>
                  </w:r>
                </w:p>
                <w:p w14:paraId="56B483E2" w14:textId="1CAECB48" w:rsidR="00320666" w:rsidRPr="00320666" w:rsidRDefault="00320666" w:rsidP="00320666">
                  <w:pPr>
                    <w:widowControl w:val="0"/>
                    <w:suppressAutoHyphens/>
                    <w:spacing w:after="0" w:line="240" w:lineRule="auto"/>
                    <w:ind w:left="0" w:right="0" w:firstLine="0"/>
                    <w:rPr>
                      <w:rFonts w:ascii="Calibri" w:eastAsia="Bookman Old Style" w:hAnsi="Calibri" w:cs="Calibri"/>
                      <w:sz w:val="18"/>
                      <w:szCs w:val="18"/>
                    </w:rPr>
                  </w:pPr>
                  <w:r w:rsidRPr="00320666">
                    <w:rPr>
                      <w:rFonts w:ascii="Calibri" w:hAnsi="Calibri" w:cs="Calibri"/>
                      <w:b/>
                      <w:color w:val="auto"/>
                      <w:sz w:val="18"/>
                      <w:szCs w:val="18"/>
                    </w:rPr>
                    <w:t>QUANTIDADE: 01</w:t>
                  </w:r>
                  <w:r>
                    <w:rPr>
                      <w:rFonts w:ascii="Calibri" w:hAnsi="Calibri" w:cs="Calibri"/>
                      <w:color w:val="auto"/>
                      <w:sz w:val="18"/>
                      <w:szCs w:val="18"/>
                    </w:rPr>
                    <w:t>.</w:t>
                  </w:r>
                </w:p>
              </w:tc>
              <w:tc>
                <w:tcPr>
                  <w:tcW w:w="1187" w:type="dxa"/>
                  <w:gridSpan w:val="2"/>
                  <w:vMerge w:val="restart"/>
                  <w:tcBorders>
                    <w:top w:val="single" w:sz="4" w:space="0" w:color="000000"/>
                    <w:left w:val="single" w:sz="4" w:space="0" w:color="000000"/>
                    <w:right w:val="single" w:sz="4" w:space="0" w:color="000000"/>
                  </w:tcBorders>
                </w:tcPr>
                <w:p w14:paraId="66344F8A"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4937" w:type="dxa"/>
                  <w:vMerge/>
                  <w:tcBorders>
                    <w:left w:val="single" w:sz="4" w:space="0" w:color="000000"/>
                    <w:right w:val="single" w:sz="4" w:space="0" w:color="000000"/>
                  </w:tcBorders>
                </w:tcPr>
                <w:p w14:paraId="7FDC442F"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320666" w:rsidRPr="00320666" w14:paraId="20618410" w14:textId="77777777" w:rsidTr="00320666">
              <w:trPr>
                <w:trHeight w:val="635"/>
              </w:trPr>
              <w:tc>
                <w:tcPr>
                  <w:tcW w:w="4175" w:type="dxa"/>
                  <w:tcBorders>
                    <w:left w:val="single" w:sz="4" w:space="0" w:color="000000"/>
                    <w:bottom w:val="single" w:sz="4" w:space="0" w:color="000000"/>
                    <w:right w:val="single" w:sz="4" w:space="0" w:color="000000"/>
                  </w:tcBorders>
                  <w:vAlign w:val="center"/>
                </w:tcPr>
                <w:p w14:paraId="1239DF39" w14:textId="32924BFE" w:rsidR="00320666" w:rsidRPr="00320666" w:rsidRDefault="00396F0B" w:rsidP="00320666">
                  <w:pPr>
                    <w:widowControl w:val="0"/>
                    <w:suppressAutoHyphens/>
                    <w:spacing w:after="0" w:line="240" w:lineRule="auto"/>
                    <w:ind w:left="0" w:right="0" w:firstLine="0"/>
                    <w:rPr>
                      <w:rFonts w:ascii="Calibri" w:eastAsia="Bookman Old Style" w:hAnsi="Calibri" w:cs="Calibri"/>
                      <w:sz w:val="18"/>
                      <w:szCs w:val="18"/>
                    </w:rPr>
                  </w:pPr>
                  <w:r>
                    <w:rPr>
                      <w:rFonts w:ascii="Calibri" w:eastAsia="Bookman Old Style" w:hAnsi="Calibri" w:cs="Calibri"/>
                      <w:b/>
                      <w:sz w:val="18"/>
                      <w:szCs w:val="18"/>
                    </w:rPr>
                    <w:t>*</w:t>
                  </w:r>
                  <w:r w:rsidR="00320666" w:rsidRPr="00320666">
                    <w:rPr>
                      <w:rFonts w:ascii="Calibri" w:eastAsia="Bookman Old Style" w:hAnsi="Calibri" w:cs="Calibri"/>
                      <w:b/>
                      <w:sz w:val="18"/>
                      <w:szCs w:val="18"/>
                    </w:rPr>
                    <w:t>Elaboração e manutenção de um Web Site para divulgação do material</w:t>
                  </w:r>
                  <w:r w:rsidR="00320666" w:rsidRPr="00320666">
                    <w:rPr>
                      <w:rFonts w:ascii="Calibri" w:eastAsia="Bookman Old Style" w:hAnsi="Calibri" w:cs="Calibri"/>
                      <w:sz w:val="18"/>
                      <w:szCs w:val="18"/>
                    </w:rPr>
                    <w:t>.</w:t>
                  </w:r>
                </w:p>
                <w:p w14:paraId="686BF456" w14:textId="77777777" w:rsidR="00320666" w:rsidRDefault="00320666" w:rsidP="00320666">
                  <w:pPr>
                    <w:widowControl w:val="0"/>
                    <w:suppressAutoHyphens/>
                    <w:spacing w:after="0" w:line="240" w:lineRule="auto"/>
                    <w:ind w:left="0" w:right="0" w:firstLine="0"/>
                    <w:rPr>
                      <w:rFonts w:ascii="Calibri" w:hAnsi="Calibri" w:cs="Calibri"/>
                      <w:color w:val="auto"/>
                      <w:sz w:val="18"/>
                      <w:szCs w:val="18"/>
                    </w:rPr>
                  </w:pPr>
                  <w:r w:rsidRPr="00320666">
                    <w:rPr>
                      <w:rFonts w:ascii="Calibri" w:hAnsi="Calibri" w:cs="Calibri"/>
                      <w:color w:val="auto"/>
                      <w:sz w:val="18"/>
                      <w:szCs w:val="18"/>
                    </w:rPr>
                    <w:t xml:space="preserve">A elaboração e manutenção de um </w:t>
                  </w:r>
                  <w:proofErr w:type="spellStart"/>
                  <w:r w:rsidRPr="00320666">
                    <w:rPr>
                      <w:rFonts w:ascii="Calibri" w:hAnsi="Calibri" w:cs="Calibri"/>
                      <w:color w:val="auto"/>
                      <w:sz w:val="18"/>
                      <w:szCs w:val="18"/>
                    </w:rPr>
                    <w:t>WebSite</w:t>
                  </w:r>
                  <w:proofErr w:type="spellEnd"/>
                  <w:r w:rsidRPr="00320666">
                    <w:rPr>
                      <w:rFonts w:ascii="Calibri" w:hAnsi="Calibri" w:cs="Calibri"/>
                      <w:color w:val="auto"/>
                      <w:sz w:val="18"/>
                      <w:szCs w:val="18"/>
                    </w:rPr>
                    <w:t xml:space="preserve"> profissional pela plataforma </w:t>
                  </w:r>
                  <w:proofErr w:type="spellStart"/>
                  <w:r w:rsidRPr="00320666">
                    <w:rPr>
                      <w:rFonts w:ascii="Calibri" w:hAnsi="Calibri" w:cs="Calibri"/>
                      <w:color w:val="auto"/>
                      <w:sz w:val="18"/>
                      <w:szCs w:val="18"/>
                    </w:rPr>
                    <w:t>WordPress</w:t>
                  </w:r>
                  <w:proofErr w:type="spellEnd"/>
                  <w:r w:rsidRPr="00320666">
                    <w:rPr>
                      <w:rFonts w:ascii="Calibri" w:hAnsi="Calibri" w:cs="Calibri"/>
                      <w:color w:val="auto"/>
                      <w:sz w:val="18"/>
                      <w:szCs w:val="18"/>
                    </w:rPr>
                    <w:t xml:space="preserve">, com </w:t>
                  </w:r>
                  <w:proofErr w:type="spellStart"/>
                  <w:r w:rsidRPr="00320666">
                    <w:rPr>
                      <w:rFonts w:ascii="Calibri" w:hAnsi="Calibri" w:cs="Calibri"/>
                      <w:color w:val="auto"/>
                      <w:sz w:val="18"/>
                      <w:szCs w:val="18"/>
                    </w:rPr>
                    <w:t>plugin</w:t>
                  </w:r>
                  <w:proofErr w:type="spellEnd"/>
                  <w:r w:rsidRPr="00320666">
                    <w:rPr>
                      <w:rFonts w:ascii="Calibri" w:hAnsi="Calibri" w:cs="Calibri"/>
                      <w:color w:val="auto"/>
                      <w:sz w:val="18"/>
                      <w:szCs w:val="18"/>
                    </w:rPr>
                    <w:t xml:space="preserve"> de construção de sites (</w:t>
                  </w:r>
                  <w:proofErr w:type="spellStart"/>
                  <w:r w:rsidRPr="00320666">
                    <w:rPr>
                      <w:rFonts w:ascii="Calibri" w:hAnsi="Calibri" w:cs="Calibri"/>
                      <w:i/>
                      <w:iCs/>
                      <w:color w:val="auto"/>
                      <w:sz w:val="18"/>
                      <w:szCs w:val="18"/>
                    </w:rPr>
                    <w:t>Divibuilder</w:t>
                  </w:r>
                  <w:proofErr w:type="spellEnd"/>
                  <w:r w:rsidRPr="00320666">
                    <w:rPr>
                      <w:rFonts w:ascii="Calibri" w:hAnsi="Calibri" w:cs="Calibri"/>
                      <w:color w:val="auto"/>
                      <w:sz w:val="18"/>
                      <w:szCs w:val="18"/>
                    </w:rPr>
                    <w:t xml:space="preserve">) e ferramentas de acessibilidade e inclusão - Libras e Baixa Visão -  para divulgação do material que será incorporado ao site no formato de HTML, especialmente os produtos do Tour virtual, </w:t>
                  </w:r>
                  <w:proofErr w:type="spellStart"/>
                  <w:r w:rsidRPr="00320666">
                    <w:rPr>
                      <w:rFonts w:ascii="Calibri" w:hAnsi="Calibri" w:cs="Calibri"/>
                      <w:color w:val="auto"/>
                      <w:sz w:val="18"/>
                      <w:szCs w:val="18"/>
                    </w:rPr>
                    <w:t>videotags</w:t>
                  </w:r>
                  <w:proofErr w:type="spellEnd"/>
                  <w:r w:rsidRPr="00320666">
                    <w:rPr>
                      <w:rFonts w:ascii="Calibri" w:hAnsi="Calibri" w:cs="Calibri"/>
                      <w:color w:val="auto"/>
                      <w:sz w:val="18"/>
                      <w:szCs w:val="18"/>
                    </w:rPr>
                    <w:t xml:space="preserve"> e vídeos educativos. As atualizações das postagens e acréscimos de conteúdos serão demandadas ao longo de 4 anos</w:t>
                  </w:r>
                  <w:r>
                    <w:rPr>
                      <w:rFonts w:ascii="Calibri" w:hAnsi="Calibri" w:cs="Calibri"/>
                      <w:color w:val="auto"/>
                      <w:sz w:val="18"/>
                      <w:szCs w:val="18"/>
                    </w:rPr>
                    <w:t>.</w:t>
                  </w:r>
                </w:p>
                <w:p w14:paraId="51354514" w14:textId="791FD0D3" w:rsidR="00320666" w:rsidRPr="00320666" w:rsidRDefault="00320666" w:rsidP="00320666">
                  <w:pPr>
                    <w:widowControl w:val="0"/>
                    <w:suppressAutoHyphens/>
                    <w:spacing w:after="0" w:line="240" w:lineRule="auto"/>
                    <w:ind w:left="0" w:right="0" w:firstLine="0"/>
                    <w:rPr>
                      <w:rFonts w:ascii="Calibri" w:eastAsia="Bookman Old Style" w:hAnsi="Calibri" w:cs="Calibri"/>
                      <w:sz w:val="18"/>
                      <w:szCs w:val="18"/>
                    </w:rPr>
                  </w:pPr>
                  <w:r w:rsidRPr="00320666">
                    <w:rPr>
                      <w:rFonts w:ascii="Calibri" w:hAnsi="Calibri" w:cs="Calibri"/>
                      <w:b/>
                      <w:color w:val="auto"/>
                      <w:sz w:val="18"/>
                      <w:szCs w:val="18"/>
                    </w:rPr>
                    <w:t>QUANTIDADE: 01</w:t>
                  </w:r>
                  <w:r>
                    <w:rPr>
                      <w:rFonts w:ascii="Calibri" w:hAnsi="Calibri" w:cs="Calibri"/>
                      <w:color w:val="auto"/>
                      <w:sz w:val="18"/>
                      <w:szCs w:val="18"/>
                    </w:rPr>
                    <w:t>.</w:t>
                  </w:r>
                </w:p>
              </w:tc>
              <w:tc>
                <w:tcPr>
                  <w:tcW w:w="1187" w:type="dxa"/>
                  <w:gridSpan w:val="2"/>
                  <w:vMerge/>
                  <w:tcBorders>
                    <w:left w:val="single" w:sz="4" w:space="0" w:color="000000"/>
                    <w:bottom w:val="single" w:sz="4" w:space="0" w:color="000000"/>
                    <w:right w:val="single" w:sz="4" w:space="0" w:color="000000"/>
                  </w:tcBorders>
                </w:tcPr>
                <w:p w14:paraId="03A7F306"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4937" w:type="dxa"/>
                  <w:vMerge/>
                  <w:tcBorders>
                    <w:left w:val="single" w:sz="4" w:space="0" w:color="000000"/>
                    <w:bottom w:val="single" w:sz="4" w:space="0" w:color="000000"/>
                    <w:right w:val="single" w:sz="4" w:space="0" w:color="000000"/>
                  </w:tcBorders>
                </w:tcPr>
                <w:p w14:paraId="5D22F017"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320666" w:rsidRPr="00320666" w14:paraId="3CBE1878" w14:textId="77777777" w:rsidTr="00320666">
              <w:trPr>
                <w:trHeight w:val="411"/>
              </w:trPr>
              <w:tc>
                <w:tcPr>
                  <w:tcW w:w="5338"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9E9DDE" w14:textId="2FFBA146"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 xml:space="preserve">TOTAL </w:t>
                  </w:r>
                  <w:r>
                    <w:rPr>
                      <w:rFonts w:ascii="Bookman Old Style" w:eastAsia="Bookman Old Style" w:hAnsi="Bookman Old Style" w:cs="Bookman Old Style"/>
                      <w:sz w:val="20"/>
                      <w:szCs w:val="20"/>
                    </w:rPr>
                    <w:t>ESTIMADO</w:t>
                  </w:r>
                  <w:r w:rsidRPr="00320666">
                    <w:rPr>
                      <w:rFonts w:ascii="Bookman Old Style" w:eastAsia="Bookman Old Style" w:hAnsi="Bookman Old Style" w:cs="Bookman Old Style"/>
                      <w:sz w:val="20"/>
                      <w:szCs w:val="20"/>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1B2743" w14:textId="77777777" w:rsidR="00320666" w:rsidRPr="00320666" w:rsidRDefault="00320666" w:rsidP="00320666">
                  <w:pPr>
                    <w:widowControl w:val="0"/>
                    <w:suppressAutoHyphens/>
                    <w:spacing w:after="0" w:line="240" w:lineRule="auto"/>
                    <w:ind w:left="0" w:right="0" w:firstLine="0"/>
                    <w:jc w:val="left"/>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R$ 47.666,00</w:t>
                  </w:r>
                </w:p>
              </w:tc>
            </w:tr>
          </w:tbl>
          <w:p w14:paraId="7BB0B86E" w14:textId="77777777" w:rsidR="00320666" w:rsidRPr="00320666" w:rsidRDefault="00320666" w:rsidP="00320666">
            <w:pPr>
              <w:tabs>
                <w:tab w:val="left" w:pos="1071"/>
              </w:tabs>
              <w:suppressAutoHyphens/>
              <w:spacing w:after="0" w:line="240" w:lineRule="auto"/>
              <w:ind w:left="0" w:right="0" w:firstLine="0"/>
              <w:jc w:val="left"/>
              <w:rPr>
                <w:rFonts w:ascii="Bookman Old Style" w:eastAsia="Bookman Old Style" w:hAnsi="Bookman Old Style" w:cs="Bookman Old Style"/>
                <w:color w:val="auto"/>
                <w:sz w:val="20"/>
                <w:szCs w:val="20"/>
              </w:rPr>
            </w:pPr>
          </w:p>
        </w:tc>
      </w:tr>
      <w:tr w:rsidR="00320666" w:rsidRPr="00320666" w14:paraId="2FAAF6E4" w14:textId="77777777" w:rsidTr="00320666">
        <w:trPr>
          <w:trHeight w:val="167"/>
        </w:trPr>
        <w:tc>
          <w:tcPr>
            <w:tcW w:w="10518" w:type="dxa"/>
            <w:tcBorders>
              <w:top w:val="single" w:sz="4" w:space="0" w:color="000000"/>
              <w:left w:val="single" w:sz="4" w:space="0" w:color="000000"/>
              <w:bottom w:val="single" w:sz="4" w:space="0" w:color="000000"/>
              <w:right w:val="single" w:sz="4" w:space="0" w:color="000000"/>
            </w:tcBorders>
            <w:shd w:val="clear" w:color="auto" w:fill="EAEBDE"/>
          </w:tcPr>
          <w:p w14:paraId="32428702"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3D4232FD"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4 – LOCAL DO SERVIÇO:</w:t>
            </w:r>
          </w:p>
        </w:tc>
      </w:tr>
      <w:tr w:rsidR="00320666" w:rsidRPr="00320666" w14:paraId="6153D2D6" w14:textId="77777777" w:rsidTr="00320666">
        <w:trPr>
          <w:trHeight w:val="331"/>
        </w:trPr>
        <w:tc>
          <w:tcPr>
            <w:tcW w:w="10518" w:type="dxa"/>
            <w:tcBorders>
              <w:top w:val="single" w:sz="4" w:space="0" w:color="000000"/>
              <w:left w:val="single" w:sz="4" w:space="0" w:color="000000"/>
              <w:bottom w:val="single" w:sz="4" w:space="0" w:color="000000"/>
              <w:right w:val="single" w:sz="4" w:space="0" w:color="000000"/>
            </w:tcBorders>
            <w:shd w:val="clear" w:color="auto" w:fill="FFFFFF"/>
          </w:tcPr>
          <w:p w14:paraId="55E01916"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4.1 - Local do serviço: Parque da Cidade - PARNIT.</w:t>
            </w:r>
          </w:p>
          <w:p w14:paraId="5E6EF257"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2"/>
              </w:rPr>
            </w:pPr>
          </w:p>
        </w:tc>
      </w:tr>
      <w:tr w:rsidR="00320666" w:rsidRPr="00320666" w14:paraId="4FBDDD6D" w14:textId="77777777" w:rsidTr="00320666">
        <w:trPr>
          <w:trHeight w:val="492"/>
        </w:trPr>
        <w:tc>
          <w:tcPr>
            <w:tcW w:w="10518" w:type="dxa"/>
            <w:tcBorders>
              <w:top w:val="single" w:sz="4" w:space="0" w:color="000000"/>
              <w:left w:val="single" w:sz="4" w:space="0" w:color="000000"/>
              <w:bottom w:val="single" w:sz="4" w:space="0" w:color="000000"/>
              <w:right w:val="single" w:sz="4" w:space="0" w:color="000000"/>
            </w:tcBorders>
            <w:shd w:val="clear" w:color="auto" w:fill="EAEBDE"/>
          </w:tcPr>
          <w:p w14:paraId="67CC56C6"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2529CD83"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5 – DO RECEBIMENTO:</w:t>
            </w:r>
          </w:p>
        </w:tc>
      </w:tr>
      <w:tr w:rsidR="00320666" w:rsidRPr="00320666" w14:paraId="6DDCAA82" w14:textId="77777777" w:rsidTr="00320666">
        <w:trPr>
          <w:trHeight w:val="412"/>
        </w:trPr>
        <w:tc>
          <w:tcPr>
            <w:tcW w:w="10518" w:type="dxa"/>
            <w:tcBorders>
              <w:top w:val="single" w:sz="4" w:space="0" w:color="000000"/>
              <w:left w:val="single" w:sz="4" w:space="0" w:color="000000"/>
              <w:bottom w:val="single" w:sz="4" w:space="0" w:color="000000"/>
              <w:right w:val="single" w:sz="4" w:space="0" w:color="000000"/>
            </w:tcBorders>
            <w:shd w:val="clear" w:color="auto" w:fill="FFFFFF"/>
          </w:tcPr>
          <w:p w14:paraId="41E47956"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6.1 - O recebimento do objeto será realizado pela Secretaria Meio Ambiente, Recursos Hídricos, Sustentabilidade de acordo com as disposições contidas nos artigos 73 a 76 da Lei nº 8.666/93, da seguinte forma:</w:t>
            </w:r>
          </w:p>
          <w:p w14:paraId="750FB0CE" w14:textId="28A421EF"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6.1.1 - Provisoriamente</w:t>
            </w:r>
            <w:r w:rsidRPr="00320666">
              <w:rPr>
                <w:rFonts w:ascii="Bookman Old Style" w:eastAsia="Bookman Old Style" w:hAnsi="Bookman Old Style" w:cs="Bookman Old Style"/>
                <w:sz w:val="20"/>
                <w:szCs w:val="20"/>
                <w:highlight w:val="white"/>
                <w:u w:val="single"/>
              </w:rPr>
              <w:t>:</w:t>
            </w:r>
            <w:r w:rsidRPr="00320666">
              <w:rPr>
                <w:rFonts w:ascii="Bookman Old Style" w:eastAsia="Bookman Old Style" w:hAnsi="Bookman Old Style" w:cs="Bookman Old Style"/>
                <w:sz w:val="20"/>
                <w:szCs w:val="20"/>
                <w:highlight w:val="white"/>
              </w:rPr>
              <w:t xml:space="preserve"> Os materiais serão recebidos provisoriamente no prazo de 2 (dois) dias, pelos</w:t>
            </w:r>
            <w:r w:rsidR="00A63D5E">
              <w:rPr>
                <w:rFonts w:ascii="Bookman Old Style" w:eastAsia="Bookman Old Style" w:hAnsi="Bookman Old Style" w:cs="Bookman Old Style"/>
                <w:sz w:val="20"/>
                <w:szCs w:val="20"/>
                <w:highlight w:val="white"/>
              </w:rPr>
              <w:t xml:space="preserve"> </w:t>
            </w:r>
            <w:r w:rsidRPr="00320666">
              <w:rPr>
                <w:rFonts w:ascii="Bookman Old Style" w:eastAsia="Bookman Old Style" w:hAnsi="Bookman Old Style" w:cs="Bookman Old Style"/>
                <w:sz w:val="20"/>
                <w:szCs w:val="20"/>
                <w:highlight w:val="white"/>
              </w:rPr>
              <w:t>responsáve</w:t>
            </w:r>
            <w:r w:rsidR="00A63D5E">
              <w:rPr>
                <w:rFonts w:ascii="Bookman Old Style" w:eastAsia="Bookman Old Style" w:hAnsi="Bookman Old Style" w:cs="Bookman Old Style"/>
                <w:sz w:val="20"/>
                <w:szCs w:val="20"/>
                <w:highlight w:val="white"/>
              </w:rPr>
              <w:t>is</w:t>
            </w:r>
            <w:r w:rsidRPr="00320666">
              <w:rPr>
                <w:rFonts w:ascii="Bookman Old Style" w:eastAsia="Bookman Old Style" w:hAnsi="Bookman Old Style" w:cs="Bookman Old Style"/>
                <w:sz w:val="20"/>
                <w:szCs w:val="20"/>
                <w:highlight w:val="white"/>
              </w:rPr>
              <w:t xml:space="preserve"> pelo acompanhamento e fiscalização do contrato, para efeito de posterior verificação de sua conformidade com as especificações constant</w:t>
            </w:r>
            <w:r w:rsidR="00A63D5E">
              <w:rPr>
                <w:rFonts w:ascii="Bookman Old Style" w:eastAsia="Bookman Old Style" w:hAnsi="Bookman Old Style" w:cs="Bookman Old Style"/>
                <w:sz w:val="20"/>
                <w:szCs w:val="20"/>
                <w:highlight w:val="white"/>
              </w:rPr>
              <w:t xml:space="preserve">es neste Termo de referência e </w:t>
            </w:r>
            <w:r w:rsidRPr="00320666">
              <w:rPr>
                <w:rFonts w:ascii="Bookman Old Style" w:eastAsia="Bookman Old Style" w:hAnsi="Bookman Old Style" w:cs="Bookman Old Style"/>
                <w:sz w:val="20"/>
                <w:szCs w:val="20"/>
                <w:highlight w:val="white"/>
              </w:rPr>
              <w:t>na proposta.</w:t>
            </w:r>
          </w:p>
          <w:p w14:paraId="75FEC37F"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Parágrafo único: Os materiais poderão ser rejeitados, no todo ou em partes, quando em desacordo com as especificações constantes neste Termo de Referência e na proposta, devendo ser substituídos no prazo de 5 (cinco) dias, a contar da notificação da contratada, às suas custas, sem prejuízo da aplicação das penalidades.</w:t>
            </w:r>
          </w:p>
          <w:p w14:paraId="499ED84C"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highlight w:val="white"/>
              </w:rPr>
              <w:t xml:space="preserve">6.1.2 - Definitivamente: Os materiais serão recebidos definitivamente no prazo de até 10 (dez) dias úteis </w:t>
            </w:r>
            <w:r w:rsidRPr="00320666">
              <w:rPr>
                <w:rFonts w:ascii="Bookman Old Style" w:eastAsia="Bookman Old Style" w:hAnsi="Bookman Old Style" w:cs="Bookman Old Style"/>
                <w:sz w:val="20"/>
                <w:szCs w:val="20"/>
                <w:highlight w:val="white"/>
              </w:rPr>
              <w:lastRenderedPageBreak/>
              <w:t xml:space="preserve">contados do Recebimento Provisório, após a verificação da qualidade e quantidade do material, a conformidade com as especificações correspondentes constantes neste Termo de </w:t>
            </w:r>
            <w:proofErr w:type="spellStart"/>
            <w:r w:rsidRPr="00320666">
              <w:rPr>
                <w:rFonts w:ascii="Bookman Old Style" w:eastAsia="Bookman Old Style" w:hAnsi="Bookman Old Style" w:cs="Bookman Old Style"/>
                <w:sz w:val="20"/>
                <w:szCs w:val="20"/>
                <w:highlight w:val="white"/>
              </w:rPr>
              <w:t>Referencia</w:t>
            </w:r>
            <w:proofErr w:type="spellEnd"/>
            <w:r w:rsidRPr="00320666">
              <w:rPr>
                <w:rFonts w:ascii="Bookman Old Style" w:eastAsia="Bookman Old Style" w:hAnsi="Bookman Old Style" w:cs="Bookman Old Style"/>
                <w:sz w:val="20"/>
                <w:szCs w:val="20"/>
                <w:highlight w:val="white"/>
              </w:rPr>
              <w:t>, com a consequente aceitação mediante termo circunstanciado.</w:t>
            </w:r>
          </w:p>
        </w:tc>
      </w:tr>
      <w:tr w:rsidR="00320666" w:rsidRPr="00320666" w14:paraId="7981E13D" w14:textId="77777777" w:rsidTr="00320666">
        <w:trPr>
          <w:trHeight w:val="531"/>
        </w:trPr>
        <w:tc>
          <w:tcPr>
            <w:tcW w:w="10518" w:type="dxa"/>
            <w:tcBorders>
              <w:top w:val="single" w:sz="4" w:space="0" w:color="000000"/>
              <w:left w:val="single" w:sz="4" w:space="0" w:color="000000"/>
              <w:bottom w:val="single" w:sz="4" w:space="0" w:color="000000"/>
              <w:right w:val="single" w:sz="4" w:space="0" w:color="000000"/>
            </w:tcBorders>
            <w:shd w:val="clear" w:color="auto" w:fill="EAEBDE"/>
          </w:tcPr>
          <w:p w14:paraId="45862155"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45B98721"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rPr>
              <w:t>6 – DA CLASSIFICAÇÃO ORÇAMENTÁRIA:</w:t>
            </w:r>
          </w:p>
        </w:tc>
      </w:tr>
      <w:tr w:rsidR="00320666" w:rsidRPr="00320666" w14:paraId="3911C9E8" w14:textId="77777777" w:rsidTr="00320666">
        <w:trPr>
          <w:trHeight w:val="569"/>
        </w:trPr>
        <w:tc>
          <w:tcPr>
            <w:tcW w:w="10518" w:type="dxa"/>
            <w:tcBorders>
              <w:top w:val="single" w:sz="4" w:space="0" w:color="000000"/>
              <w:left w:val="single" w:sz="4" w:space="0" w:color="000000"/>
              <w:bottom w:val="single" w:sz="4" w:space="0" w:color="000000"/>
              <w:right w:val="single" w:sz="4" w:space="0" w:color="000000"/>
            </w:tcBorders>
          </w:tcPr>
          <w:p w14:paraId="06AAE2B7" w14:textId="77777777" w:rsidR="00320666" w:rsidRPr="00320666" w:rsidRDefault="00320666" w:rsidP="00320666">
            <w:pPr>
              <w:widowControl w:val="0"/>
              <w:shd w:val="clear" w:color="auto" w:fill="FFFFFF"/>
              <w:suppressAutoHyphens/>
              <w:spacing w:after="0" w:line="240" w:lineRule="auto"/>
              <w:ind w:left="0" w:right="0" w:firstLine="0"/>
              <w:jc w:val="left"/>
              <w:rPr>
                <w:rFonts w:ascii="Bookman Old Style" w:eastAsia="Bookman Old Style" w:hAnsi="Bookman Old Style" w:cs="Bookman Old Style"/>
                <w:sz w:val="20"/>
                <w:szCs w:val="20"/>
                <w:highlight w:val="white"/>
              </w:rPr>
            </w:pPr>
          </w:p>
          <w:p w14:paraId="64C83C34" w14:textId="77777777" w:rsidR="00320666" w:rsidRPr="00320666" w:rsidRDefault="00320666" w:rsidP="00320666">
            <w:pPr>
              <w:widowControl w:val="0"/>
              <w:shd w:val="clear" w:color="auto" w:fill="FFFFFF"/>
              <w:suppressAutoHyphens/>
              <w:spacing w:after="0" w:line="240" w:lineRule="auto"/>
              <w:ind w:left="0" w:right="0" w:firstLine="0"/>
              <w:jc w:val="left"/>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highlight w:val="white"/>
              </w:rPr>
              <w:t xml:space="preserve">Elemento de despesas: 3339039                          </w:t>
            </w:r>
          </w:p>
          <w:p w14:paraId="70BA79CB"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highlight w:val="white"/>
              </w:rPr>
              <w:t>Fonte: 138</w:t>
            </w:r>
          </w:p>
          <w:p w14:paraId="3CDF57F5" w14:textId="77777777" w:rsidR="00320666" w:rsidRPr="00320666" w:rsidRDefault="00320666" w:rsidP="00320666">
            <w:pPr>
              <w:widowControl w:val="0"/>
              <w:shd w:val="clear" w:color="auto" w:fill="FFFFFF"/>
              <w:suppressAutoHyphens/>
              <w:spacing w:after="0" w:line="240" w:lineRule="auto"/>
              <w:ind w:left="0" w:right="0" w:firstLine="0"/>
              <w:jc w:val="left"/>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highlight w:val="white"/>
              </w:rPr>
              <w:t>Programa de Trabalho: 420104.122.0145.4191</w:t>
            </w:r>
          </w:p>
          <w:p w14:paraId="5F3E2B8B" w14:textId="77777777" w:rsidR="00320666" w:rsidRPr="00320666" w:rsidRDefault="00320666" w:rsidP="00320666">
            <w:pPr>
              <w:widowControl w:val="0"/>
              <w:shd w:val="clear" w:color="auto" w:fill="FFFFFF"/>
              <w:suppressAutoHyphens/>
              <w:spacing w:after="0" w:line="240" w:lineRule="auto"/>
              <w:ind w:left="0" w:right="0" w:firstLine="0"/>
              <w:jc w:val="left"/>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highlight w:val="white"/>
              </w:rPr>
              <w:t>P.O 01.3811276-3</w:t>
            </w:r>
          </w:p>
          <w:p w14:paraId="6F194FA8" w14:textId="77777777" w:rsidR="00320666" w:rsidRPr="00320666" w:rsidRDefault="00320666" w:rsidP="00320666">
            <w:pPr>
              <w:widowControl w:val="0"/>
              <w:shd w:val="clear" w:color="auto" w:fill="FFFFFF"/>
              <w:suppressAutoHyphens/>
              <w:spacing w:after="0" w:line="240" w:lineRule="auto"/>
              <w:ind w:left="0" w:right="0" w:firstLine="0"/>
              <w:jc w:val="left"/>
              <w:rPr>
                <w:rFonts w:ascii="Bookman Old Style" w:eastAsia="Bookman Old Style" w:hAnsi="Bookman Old Style" w:cs="Bookman Old Style"/>
                <w:sz w:val="20"/>
                <w:szCs w:val="20"/>
              </w:rPr>
            </w:pPr>
          </w:p>
        </w:tc>
      </w:tr>
      <w:tr w:rsidR="00320666" w:rsidRPr="00320666" w14:paraId="239A8A3E" w14:textId="77777777" w:rsidTr="00320666">
        <w:trPr>
          <w:trHeight w:val="448"/>
        </w:trPr>
        <w:tc>
          <w:tcPr>
            <w:tcW w:w="10518" w:type="dxa"/>
            <w:tcBorders>
              <w:top w:val="single" w:sz="4" w:space="0" w:color="000000"/>
              <w:left w:val="single" w:sz="4" w:space="0" w:color="000000"/>
              <w:bottom w:val="single" w:sz="4" w:space="0" w:color="000000"/>
              <w:right w:val="single" w:sz="4" w:space="0" w:color="000000"/>
            </w:tcBorders>
            <w:shd w:val="clear" w:color="auto" w:fill="EEECE1"/>
          </w:tcPr>
          <w:p w14:paraId="7A7B9614"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7239846F"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7 - ESTIMATIVA DO VALOR:</w:t>
            </w:r>
          </w:p>
        </w:tc>
      </w:tr>
      <w:tr w:rsidR="00320666" w:rsidRPr="00320666" w14:paraId="64C19B57" w14:textId="77777777" w:rsidTr="00320666">
        <w:trPr>
          <w:trHeight w:val="628"/>
        </w:trPr>
        <w:tc>
          <w:tcPr>
            <w:tcW w:w="10518" w:type="dxa"/>
            <w:tcBorders>
              <w:top w:val="single" w:sz="4" w:space="0" w:color="000000"/>
              <w:left w:val="single" w:sz="4" w:space="0" w:color="000000"/>
              <w:bottom w:val="single" w:sz="4" w:space="0" w:color="000000"/>
              <w:right w:val="single" w:sz="4" w:space="0" w:color="000000"/>
            </w:tcBorders>
            <w:shd w:val="clear" w:color="auto" w:fill="FFFFFF"/>
          </w:tcPr>
          <w:p w14:paraId="7AB61FFF"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p>
          <w:p w14:paraId="37F671AC"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highlight w:val="white"/>
              </w:rPr>
              <w:t>R$   47.666,00(quarenta e sete mil, seiscentos e sessenta e seis reais)</w:t>
            </w:r>
          </w:p>
          <w:p w14:paraId="0473AD07"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c>
      </w:tr>
      <w:tr w:rsidR="00320666" w:rsidRPr="00320666" w14:paraId="4EDDD6FC"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EEECE1"/>
          </w:tcPr>
          <w:p w14:paraId="7271427A"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7E103568"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rPr>
              <w:t>8 – DA FORMA DE PAGAMENTO:</w:t>
            </w:r>
          </w:p>
        </w:tc>
      </w:tr>
      <w:tr w:rsidR="00320666" w:rsidRPr="00320666" w14:paraId="6C85E3AB"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FFFFFF"/>
          </w:tcPr>
          <w:p w14:paraId="2F8D534C"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p>
          <w:p w14:paraId="5BC1449A"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9.1 - O pagamento será efetuado no prazo máximo de 30 (trinta dias úteis), em única parcela, contados do recebimento definitivo e do respectivo Certificado de Aceitação dos materiais e da apresentação do documento fiscal.</w:t>
            </w:r>
          </w:p>
          <w:p w14:paraId="2071B86A"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rPr>
              <w:t>9.2 - A Nota Fiscal/Fatura para pagamento deverá estar em conformidade com as especificações constantes deste termo de referência com os quantitativos efetivamente entregas e devidamente atestadas pelo (s) agente (s) competente</w:t>
            </w:r>
            <w:r w:rsidRPr="00320666">
              <w:rPr>
                <w:rFonts w:ascii="Bookman Old Style" w:eastAsia="Bookman Old Style" w:hAnsi="Bookman Old Style" w:cs="Bookman Old Style"/>
                <w:sz w:val="20"/>
                <w:szCs w:val="20"/>
                <w:highlight w:val="white"/>
              </w:rPr>
              <w:t xml:space="preserve"> (s). </w:t>
            </w:r>
          </w:p>
          <w:p w14:paraId="45BC86A3" w14:textId="5E53CFED"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highlight w:val="white"/>
              </w:rPr>
              <w:t>9.3 - O pagamento será efetuado mediante credito em conta</w:t>
            </w:r>
            <w:r>
              <w:rPr>
                <w:rFonts w:ascii="Bookman Old Style" w:eastAsia="Bookman Old Style" w:hAnsi="Bookman Old Style" w:cs="Bookman Old Style"/>
                <w:sz w:val="20"/>
                <w:szCs w:val="20"/>
                <w:highlight w:val="white"/>
              </w:rPr>
              <w:t xml:space="preserve"> </w:t>
            </w:r>
            <w:r w:rsidRPr="00320666">
              <w:rPr>
                <w:rFonts w:ascii="Bookman Old Style" w:eastAsia="Bookman Old Style" w:hAnsi="Bookman Old Style" w:cs="Bookman Old Style"/>
                <w:sz w:val="20"/>
                <w:szCs w:val="20"/>
                <w:highlight w:val="white"/>
              </w:rPr>
              <w:t>corrente em instituição financeira da contratada pelo CONTRATANTE.</w:t>
            </w:r>
          </w:p>
        </w:tc>
      </w:tr>
      <w:tr w:rsidR="00320666" w:rsidRPr="00320666" w14:paraId="41A50593"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EEECE1"/>
          </w:tcPr>
          <w:p w14:paraId="677C09C2"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1C8F5462"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b/>
                <w:sz w:val="20"/>
                <w:szCs w:val="20"/>
              </w:rPr>
              <w:t>9 – DAS OBRIGAÇÕES DO CONTRATANTE:</w:t>
            </w:r>
          </w:p>
        </w:tc>
      </w:tr>
      <w:tr w:rsidR="00320666" w:rsidRPr="00320666" w14:paraId="575E4FB8"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FFFFFF"/>
          </w:tcPr>
          <w:p w14:paraId="72D3A74D"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p>
          <w:p w14:paraId="3CC61914"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Constituem obrigações da CONTRATANTE: </w:t>
            </w:r>
          </w:p>
          <w:p w14:paraId="16BCE185"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10.1 - Efetuar os pagamentos devidos à CONTRATADA, nas condições estabelecidas neste Termo de Referência; </w:t>
            </w:r>
          </w:p>
          <w:p w14:paraId="67246935" w14:textId="68715929"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10.2-Fornecer à CONTRATADA </w:t>
            </w:r>
            <w:r>
              <w:rPr>
                <w:rFonts w:ascii="Bookman Old Style" w:eastAsia="Bookman Old Style" w:hAnsi="Bookman Old Style" w:cs="Bookman Old Style"/>
                <w:sz w:val="20"/>
                <w:szCs w:val="20"/>
                <w:highlight w:val="white"/>
              </w:rPr>
              <w:t xml:space="preserve">os </w:t>
            </w:r>
            <w:r w:rsidRPr="00320666">
              <w:rPr>
                <w:rFonts w:ascii="Bookman Old Style" w:eastAsia="Bookman Old Style" w:hAnsi="Bookman Old Style" w:cs="Bookman Old Style"/>
                <w:sz w:val="20"/>
                <w:szCs w:val="20"/>
                <w:highlight w:val="white"/>
              </w:rPr>
              <w:t xml:space="preserve">documentos, informações e demais elementos que possuir e pertinentes à execução do contrato; </w:t>
            </w:r>
          </w:p>
          <w:p w14:paraId="7AE4F17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10.3- Exercer a fiscalização do contrato; </w:t>
            </w:r>
          </w:p>
          <w:p w14:paraId="3C0F581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b/>
                <w:sz w:val="20"/>
                <w:szCs w:val="20"/>
              </w:rPr>
            </w:pPr>
            <w:r w:rsidRPr="00320666">
              <w:rPr>
                <w:rFonts w:ascii="Bookman Old Style" w:eastAsia="Bookman Old Style" w:hAnsi="Bookman Old Style" w:cs="Bookman Old Style"/>
                <w:sz w:val="20"/>
                <w:szCs w:val="20"/>
                <w:highlight w:val="white"/>
              </w:rPr>
              <w:t>10.4- Receber provisória e definitivamente o objeto do contrato, nas formas definidas no edital e no contrato.</w:t>
            </w:r>
            <w:r w:rsidRPr="00320666">
              <w:rPr>
                <w:rFonts w:ascii="Bookman Old Style" w:eastAsia="Bookman Old Style" w:hAnsi="Bookman Old Style" w:cs="Bookman Old Style"/>
                <w:b/>
                <w:sz w:val="20"/>
                <w:szCs w:val="20"/>
              </w:rPr>
              <w:t xml:space="preserve"> </w:t>
            </w:r>
          </w:p>
          <w:p w14:paraId="33B239C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c>
      </w:tr>
      <w:tr w:rsidR="00320666" w:rsidRPr="00320666" w14:paraId="23208F8B"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EEECE1"/>
          </w:tcPr>
          <w:p w14:paraId="58251EEF"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11 – DAS OBRIGAÇÕES DA CONTRATADA:</w:t>
            </w:r>
          </w:p>
        </w:tc>
      </w:tr>
      <w:tr w:rsidR="00320666" w:rsidRPr="00320666" w14:paraId="563255CC" w14:textId="77777777" w:rsidTr="00320666">
        <w:trPr>
          <w:trHeight w:val="361"/>
        </w:trPr>
        <w:tc>
          <w:tcPr>
            <w:tcW w:w="10518" w:type="dxa"/>
            <w:tcBorders>
              <w:left w:val="single" w:sz="4" w:space="0" w:color="000000"/>
              <w:right w:val="single" w:sz="4" w:space="0" w:color="000000"/>
            </w:tcBorders>
            <w:shd w:val="clear" w:color="auto" w:fill="FFFFFF"/>
          </w:tcPr>
          <w:p w14:paraId="332F7D5F"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p>
          <w:p w14:paraId="3FE96FFE"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Constituem obrigações da CONTRATADA: </w:t>
            </w:r>
          </w:p>
          <w:p w14:paraId="797A2BE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highlight w:val="white"/>
              </w:rPr>
              <w:t xml:space="preserve">11.1- </w:t>
            </w:r>
            <w:r w:rsidRPr="00320666">
              <w:rPr>
                <w:rFonts w:ascii="Bookman Old Style" w:eastAsia="Bookman Old Style" w:hAnsi="Bookman Old Style" w:cs="Bookman Old Style"/>
                <w:sz w:val="20"/>
                <w:szCs w:val="20"/>
              </w:rPr>
              <w:t>Executar, mensalmente, serviços de manutenção preventiva, bem como prestar os</w:t>
            </w:r>
          </w:p>
          <w:p w14:paraId="5EF230F3"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roofErr w:type="gramStart"/>
            <w:r w:rsidRPr="00320666">
              <w:rPr>
                <w:rFonts w:ascii="Bookman Old Style" w:eastAsia="Bookman Old Style" w:hAnsi="Bookman Old Style" w:cs="Bookman Old Style"/>
                <w:sz w:val="20"/>
                <w:szCs w:val="20"/>
              </w:rPr>
              <w:t>serviços</w:t>
            </w:r>
            <w:proofErr w:type="gramEnd"/>
            <w:r w:rsidRPr="00320666">
              <w:rPr>
                <w:rFonts w:ascii="Bookman Old Style" w:eastAsia="Bookman Old Style" w:hAnsi="Bookman Old Style" w:cs="Bookman Old Style"/>
                <w:sz w:val="20"/>
                <w:szCs w:val="20"/>
              </w:rPr>
              <w:t xml:space="preserve"> de manutenção corretiva, quando houver necessidade, em todos os equipamentos</w:t>
            </w:r>
          </w:p>
          <w:p w14:paraId="0C4CCECB"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proofErr w:type="gramStart"/>
            <w:r w:rsidRPr="00320666">
              <w:rPr>
                <w:rFonts w:ascii="Bookman Old Style" w:eastAsia="Bookman Old Style" w:hAnsi="Bookman Old Style" w:cs="Bookman Old Style"/>
                <w:sz w:val="20"/>
                <w:szCs w:val="20"/>
              </w:rPr>
              <w:t>descritos</w:t>
            </w:r>
            <w:proofErr w:type="gramEnd"/>
            <w:r w:rsidRPr="00320666">
              <w:rPr>
                <w:rFonts w:ascii="Bookman Old Style" w:eastAsia="Bookman Old Style" w:hAnsi="Bookman Old Style" w:cs="Bookman Old Style"/>
                <w:sz w:val="20"/>
                <w:szCs w:val="20"/>
              </w:rPr>
              <w:t xml:space="preserve"> do presente Termo de Referência</w:t>
            </w:r>
            <w:r w:rsidRPr="00320666">
              <w:rPr>
                <w:rFonts w:ascii="Bookman Old Style" w:eastAsia="Bookman Old Style" w:hAnsi="Bookman Old Style" w:cs="Bookman Old Style"/>
                <w:sz w:val="20"/>
                <w:szCs w:val="20"/>
                <w:highlight w:val="white"/>
              </w:rPr>
              <w:t xml:space="preserve">; </w:t>
            </w:r>
          </w:p>
          <w:p w14:paraId="79A60687"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11.2- Entregar o objeto do contrato sem qualquer ônus para o CONTRATANTE, estando incluído no valor do pagamento todas e quaisquer despesas, tais como tributos, frete, seguro e descarregamento das mercadorias; </w:t>
            </w:r>
          </w:p>
          <w:p w14:paraId="71555F8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11.3- Manter em estoque um mínimo de bens necessários à execução do objeto do contrato; </w:t>
            </w:r>
          </w:p>
          <w:p w14:paraId="733DB871"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11.4- Comunicar ao Fiscal do contrato, por escrito e tão logo constatado problema ou a impossibilidade de execução de qualquer obrigação contratual, para a adoção das providências cabíveis; </w:t>
            </w:r>
          </w:p>
          <w:p w14:paraId="21D9CC8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lastRenderedPageBreak/>
              <w:t xml:space="preserve">11.5-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3B87114F"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highlight w:val="white"/>
              </w:rPr>
            </w:pPr>
            <w:r w:rsidRPr="00320666">
              <w:rPr>
                <w:rFonts w:ascii="Bookman Old Style" w:eastAsia="Bookman Old Style" w:hAnsi="Bookman Old Style" w:cs="Bookman Old Style"/>
                <w:sz w:val="20"/>
                <w:szCs w:val="20"/>
                <w:highlight w:val="white"/>
              </w:rPr>
              <w:t xml:space="preserve">11.6- Indenizar todo e qualquer dano e prejuízo pessoal ou material que possa advir, direta ou indiretamente, do exercício de suas atividades ou serem causados por seus prepostos à CONTRATANTE ou terceiros. </w:t>
            </w:r>
          </w:p>
          <w:p w14:paraId="47AFD02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highlight w:val="white"/>
              </w:rPr>
              <w:t>11.7- Fornecer o respectivo transporte do fornecimento do objeto contratado.</w:t>
            </w:r>
          </w:p>
          <w:p w14:paraId="3ED03FF4" w14:textId="51D31F55"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11.8 - O prazo de execução de 02 (dois )meses, com a obrigatoriedade de manter a hospedagem do tour por (04)quatro anos e manutenç</w:t>
            </w:r>
            <w:r>
              <w:rPr>
                <w:rFonts w:ascii="Bookman Old Style" w:eastAsia="Bookman Old Style" w:hAnsi="Bookman Old Style" w:cs="Bookman Old Style"/>
                <w:sz w:val="20"/>
                <w:szCs w:val="20"/>
              </w:rPr>
              <w:t>ão</w:t>
            </w:r>
            <w:r w:rsidRPr="00320666">
              <w:rPr>
                <w:rFonts w:ascii="Bookman Old Style" w:eastAsia="Bookman Old Style" w:hAnsi="Bookman Old Style" w:cs="Bookman Old Style"/>
                <w:sz w:val="20"/>
                <w:szCs w:val="20"/>
              </w:rPr>
              <w:t xml:space="preserve"> de web site por igual período.</w:t>
            </w:r>
          </w:p>
        </w:tc>
      </w:tr>
      <w:tr w:rsidR="00320666" w:rsidRPr="00320666" w14:paraId="2CD41B50" w14:textId="77777777" w:rsidTr="00320666">
        <w:trPr>
          <w:trHeight w:val="75"/>
        </w:trPr>
        <w:tc>
          <w:tcPr>
            <w:tcW w:w="10518" w:type="dxa"/>
            <w:tcBorders>
              <w:left w:val="single" w:sz="4" w:space="0" w:color="000000"/>
              <w:bottom w:val="single" w:sz="4" w:space="0" w:color="000000"/>
              <w:right w:val="single" w:sz="4" w:space="0" w:color="000000"/>
            </w:tcBorders>
            <w:shd w:val="clear" w:color="auto" w:fill="FFFFFF"/>
          </w:tcPr>
          <w:p w14:paraId="64124B00"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c>
      </w:tr>
      <w:tr w:rsidR="00320666" w:rsidRPr="00320666" w14:paraId="63C5067D"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EEECE1"/>
          </w:tcPr>
          <w:p w14:paraId="60289D82"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112F6F14"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12 –</w:t>
            </w:r>
            <w:r w:rsidRPr="00320666">
              <w:rPr>
                <w:rFonts w:ascii="Bookman Old Style" w:eastAsia="Bookman Old Style" w:hAnsi="Bookman Old Style" w:cs="Bookman Old Style"/>
                <w:sz w:val="20"/>
                <w:szCs w:val="20"/>
              </w:rPr>
              <w:t xml:space="preserve"> </w:t>
            </w:r>
            <w:r w:rsidRPr="00320666">
              <w:rPr>
                <w:rFonts w:ascii="Bookman Old Style" w:eastAsia="Bookman Old Style" w:hAnsi="Bookman Old Style" w:cs="Bookman Old Style"/>
                <w:b/>
                <w:sz w:val="20"/>
                <w:szCs w:val="20"/>
              </w:rPr>
              <w:t>ACOMPANHAMENTO DA EXECUÇÃO:</w:t>
            </w:r>
          </w:p>
        </w:tc>
      </w:tr>
      <w:tr w:rsidR="00320666" w:rsidRPr="00320666" w14:paraId="78D948D1" w14:textId="77777777" w:rsidTr="00320666">
        <w:trPr>
          <w:trHeight w:val="361"/>
        </w:trPr>
        <w:tc>
          <w:tcPr>
            <w:tcW w:w="10518" w:type="dxa"/>
            <w:tcBorders>
              <w:left w:val="single" w:sz="4" w:space="0" w:color="000000"/>
              <w:bottom w:val="single" w:sz="4" w:space="0" w:color="000000"/>
              <w:right w:val="single" w:sz="4" w:space="0" w:color="000000"/>
            </w:tcBorders>
            <w:shd w:val="clear" w:color="auto" w:fill="FFFFFF"/>
          </w:tcPr>
          <w:p w14:paraId="1896DA68"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6E4577F5"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12.1- ALLAN PHELLIPE D SOUZA CRUZ mat. 1244590</w:t>
            </w:r>
          </w:p>
          <w:p w14:paraId="64222AC8" w14:textId="3D9B665B"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SILVIA P.  CARVALHO mat. 12447650</w:t>
            </w:r>
          </w:p>
          <w:p w14:paraId="0DD02D01"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065B2A87"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p w14:paraId="727B2221" w14:textId="77777777" w:rsidR="00320666" w:rsidRPr="00320666" w:rsidRDefault="00320666" w:rsidP="00320666">
            <w:pPr>
              <w:widowControl w:val="0"/>
              <w:suppressAutoHyphens/>
              <w:spacing w:after="0" w:line="240" w:lineRule="auto"/>
              <w:ind w:left="0" w:right="0" w:firstLine="0"/>
              <w:rPr>
                <w:rFonts w:ascii="Bookman Old Style" w:eastAsia="Bookman Old Style" w:hAnsi="Bookman Old Style" w:cs="Bookman Old Style"/>
                <w:sz w:val="20"/>
                <w:szCs w:val="20"/>
              </w:rPr>
            </w:pPr>
          </w:p>
        </w:tc>
      </w:tr>
    </w:tbl>
    <w:p w14:paraId="6CFC9DF1" w14:textId="0FB0A1C1" w:rsidR="001C339D" w:rsidRDefault="001C339D">
      <w:pPr>
        <w:spacing w:after="3" w:line="259" w:lineRule="auto"/>
        <w:ind w:left="10" w:right="955" w:hanging="10"/>
        <w:jc w:val="center"/>
      </w:pPr>
    </w:p>
    <w:p w14:paraId="7CCDD00B" w14:textId="000D4E1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p>
    <w:p w14:paraId="7EB33393"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p>
    <w:p w14:paraId="3BCE78BA"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b/>
          <w:sz w:val="20"/>
          <w:szCs w:val="20"/>
        </w:rPr>
      </w:pPr>
      <w:r w:rsidRPr="00320666">
        <w:rPr>
          <w:rFonts w:ascii="Bookman Old Style" w:eastAsia="Bookman Old Style" w:hAnsi="Bookman Old Style" w:cs="Bookman Old Style"/>
          <w:b/>
          <w:sz w:val="20"/>
          <w:szCs w:val="20"/>
        </w:rPr>
        <w:t>Allan Cruz</w:t>
      </w:r>
    </w:p>
    <w:p w14:paraId="7AFA47D1"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Subsecretário SMARHS</w:t>
      </w:r>
    </w:p>
    <w:p w14:paraId="6EA20B5E"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p>
    <w:p w14:paraId="599B0B75"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p>
    <w:p w14:paraId="2C138084"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p>
    <w:p w14:paraId="033608D8"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p>
    <w:p w14:paraId="0E2536AD"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Rafael Robertson</w:t>
      </w:r>
    </w:p>
    <w:p w14:paraId="44AF400C" w14:textId="77777777" w:rsidR="00320666" w:rsidRPr="00320666" w:rsidRDefault="00320666" w:rsidP="00320666">
      <w:pPr>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Secretário Meio Ambiente, Recursos Hídricos e Sustentabilidade</w:t>
      </w:r>
    </w:p>
    <w:p w14:paraId="1238E4DA" w14:textId="77777777" w:rsidR="00320666" w:rsidRPr="00320666" w:rsidRDefault="00320666" w:rsidP="00320666">
      <w:pPr>
        <w:suppressAutoHyphens/>
        <w:spacing w:after="0" w:line="240" w:lineRule="auto"/>
        <w:ind w:left="0" w:right="0" w:firstLine="0"/>
        <w:rPr>
          <w:rFonts w:ascii="Bookman Old Style" w:eastAsia="Bookman Old Style" w:hAnsi="Bookman Old Style" w:cs="Bookman Old Style"/>
          <w:sz w:val="20"/>
          <w:szCs w:val="20"/>
        </w:rPr>
      </w:pPr>
    </w:p>
    <w:p w14:paraId="063A12B4" w14:textId="4EAD3A30" w:rsidR="001C339D" w:rsidRDefault="001C339D">
      <w:pPr>
        <w:spacing w:after="3" w:line="259" w:lineRule="auto"/>
        <w:ind w:left="10" w:right="955" w:hanging="10"/>
        <w:jc w:val="center"/>
      </w:pPr>
    </w:p>
    <w:p w14:paraId="669E28AA" w14:textId="1ABD6409" w:rsidR="001C339D" w:rsidRDefault="001C339D">
      <w:pPr>
        <w:spacing w:after="3" w:line="259" w:lineRule="auto"/>
        <w:ind w:left="10" w:right="955" w:hanging="10"/>
        <w:jc w:val="center"/>
      </w:pPr>
    </w:p>
    <w:p w14:paraId="6EB36A1C" w14:textId="3B006B16" w:rsidR="001C339D" w:rsidRDefault="001C339D">
      <w:pPr>
        <w:spacing w:after="3" w:line="259" w:lineRule="auto"/>
        <w:ind w:left="10" w:right="955" w:hanging="10"/>
        <w:jc w:val="center"/>
      </w:pPr>
    </w:p>
    <w:p w14:paraId="1A190D87" w14:textId="6CBA5986" w:rsidR="001C339D" w:rsidRDefault="001C339D">
      <w:pPr>
        <w:spacing w:after="3" w:line="259" w:lineRule="auto"/>
        <w:ind w:left="10" w:right="955" w:hanging="10"/>
        <w:jc w:val="center"/>
      </w:pPr>
    </w:p>
    <w:p w14:paraId="4409555A" w14:textId="269E2E3D" w:rsidR="001C339D" w:rsidRDefault="001C339D">
      <w:pPr>
        <w:spacing w:after="3" w:line="259" w:lineRule="auto"/>
        <w:ind w:left="10" w:right="955" w:hanging="10"/>
        <w:jc w:val="center"/>
      </w:pPr>
    </w:p>
    <w:p w14:paraId="1D6097E7" w14:textId="5E469716" w:rsidR="001C339D" w:rsidRDefault="001C339D">
      <w:pPr>
        <w:spacing w:after="3" w:line="259" w:lineRule="auto"/>
        <w:ind w:left="10" w:right="955" w:hanging="10"/>
        <w:jc w:val="center"/>
      </w:pPr>
    </w:p>
    <w:p w14:paraId="551F2253" w14:textId="0000F961" w:rsidR="001C339D" w:rsidRDefault="001C339D">
      <w:pPr>
        <w:spacing w:after="3" w:line="259" w:lineRule="auto"/>
        <w:ind w:left="10" w:right="955" w:hanging="10"/>
        <w:jc w:val="center"/>
      </w:pPr>
    </w:p>
    <w:p w14:paraId="406BB217" w14:textId="135F8D5C" w:rsidR="001C339D" w:rsidRDefault="001C339D">
      <w:pPr>
        <w:spacing w:after="3" w:line="259" w:lineRule="auto"/>
        <w:ind w:left="10" w:right="955" w:hanging="10"/>
        <w:jc w:val="center"/>
      </w:pPr>
    </w:p>
    <w:p w14:paraId="53BEC75B" w14:textId="5FE90801" w:rsidR="001C339D" w:rsidRDefault="001C339D">
      <w:pPr>
        <w:spacing w:after="3" w:line="259" w:lineRule="auto"/>
        <w:ind w:left="10" w:right="955" w:hanging="10"/>
        <w:jc w:val="center"/>
      </w:pPr>
    </w:p>
    <w:p w14:paraId="09E4F997" w14:textId="37B405DF" w:rsidR="001C339D" w:rsidRDefault="001C339D">
      <w:pPr>
        <w:spacing w:after="3" w:line="259" w:lineRule="auto"/>
        <w:ind w:left="10" w:right="955" w:hanging="10"/>
        <w:jc w:val="center"/>
      </w:pPr>
    </w:p>
    <w:p w14:paraId="1052152E" w14:textId="77777777" w:rsidR="001C339D" w:rsidRDefault="001C339D">
      <w:pPr>
        <w:spacing w:after="3" w:line="259" w:lineRule="auto"/>
        <w:ind w:left="10" w:right="955" w:hanging="10"/>
        <w:jc w:val="center"/>
      </w:pPr>
    </w:p>
    <w:p w14:paraId="40338654" w14:textId="0F803083" w:rsidR="00DE6D0C" w:rsidRDefault="00DE6D0C">
      <w:pPr>
        <w:spacing w:after="3" w:line="259" w:lineRule="auto"/>
        <w:ind w:left="10" w:right="955" w:hanging="10"/>
        <w:jc w:val="center"/>
      </w:pPr>
    </w:p>
    <w:p w14:paraId="43D1C464" w14:textId="6A406774" w:rsidR="00DE6D0C" w:rsidRDefault="00DE6D0C">
      <w:pPr>
        <w:spacing w:after="3" w:line="259" w:lineRule="auto"/>
        <w:ind w:left="10" w:right="955" w:hanging="10"/>
        <w:jc w:val="center"/>
      </w:pPr>
    </w:p>
    <w:p w14:paraId="43CDBF8E" w14:textId="25FF98C4" w:rsidR="00DE6D0C" w:rsidRDefault="00DE6D0C">
      <w:pPr>
        <w:spacing w:after="3" w:line="259" w:lineRule="auto"/>
        <w:ind w:left="10" w:right="955" w:hanging="10"/>
        <w:jc w:val="center"/>
      </w:pPr>
    </w:p>
    <w:p w14:paraId="5994594A" w14:textId="48A5D6D9" w:rsidR="00DE6D0C" w:rsidRDefault="00DE6D0C">
      <w:pPr>
        <w:spacing w:after="3" w:line="259" w:lineRule="auto"/>
        <w:ind w:left="10" w:right="955" w:hanging="10"/>
        <w:jc w:val="center"/>
      </w:pPr>
    </w:p>
    <w:p w14:paraId="1D30116F" w14:textId="74F19C45" w:rsidR="00DE6D0C" w:rsidRDefault="00DE6D0C">
      <w:pPr>
        <w:spacing w:after="3" w:line="259" w:lineRule="auto"/>
        <w:ind w:left="10" w:right="955" w:hanging="10"/>
        <w:jc w:val="center"/>
      </w:pPr>
    </w:p>
    <w:p w14:paraId="7404FDDF" w14:textId="4DBD683B" w:rsidR="00DE6D0C" w:rsidRDefault="00DE6D0C">
      <w:pPr>
        <w:spacing w:after="3" w:line="259" w:lineRule="auto"/>
        <w:ind w:left="10" w:right="955" w:hanging="10"/>
        <w:jc w:val="center"/>
      </w:pPr>
    </w:p>
    <w:p w14:paraId="543EFA6A" w14:textId="7BE9A5B9" w:rsidR="001124CF" w:rsidRPr="001124CF" w:rsidRDefault="00422C84" w:rsidP="001124CF">
      <w:pPr>
        <w:spacing w:after="0" w:line="288" w:lineRule="auto"/>
        <w:ind w:left="0" w:right="0" w:firstLine="0"/>
        <w:jc w:val="center"/>
        <w:rPr>
          <w:rFonts w:eastAsia="Calibri"/>
          <w:b/>
          <w:color w:val="auto"/>
          <w:sz w:val="23"/>
          <w:szCs w:val="23"/>
          <w:lang w:eastAsia="en-US"/>
        </w:rPr>
      </w:pPr>
      <w:r w:rsidRPr="001124CF">
        <w:rPr>
          <w:rFonts w:eastAsia="Calibri"/>
          <w:b/>
          <w:color w:val="auto"/>
          <w:sz w:val="23"/>
          <w:szCs w:val="23"/>
          <w:lang w:eastAsia="en-US"/>
        </w:rPr>
        <w:t xml:space="preserve">ANEXO </w:t>
      </w:r>
      <w:r w:rsidR="001124CF" w:rsidRPr="001124CF">
        <w:rPr>
          <w:rFonts w:eastAsia="Calibri"/>
          <w:b/>
          <w:color w:val="auto"/>
          <w:sz w:val="23"/>
          <w:szCs w:val="23"/>
          <w:lang w:eastAsia="en-US"/>
        </w:rPr>
        <w:t>2</w:t>
      </w:r>
    </w:p>
    <w:p w14:paraId="0F19A9A0" w14:textId="77777777" w:rsidR="001124CF" w:rsidRPr="001124CF" w:rsidRDefault="001124CF" w:rsidP="001124CF">
      <w:pPr>
        <w:spacing w:after="0" w:line="288" w:lineRule="auto"/>
        <w:ind w:left="0" w:right="0" w:firstLine="0"/>
        <w:jc w:val="center"/>
        <w:rPr>
          <w:rFonts w:eastAsia="Calibri"/>
          <w:b/>
          <w:color w:val="auto"/>
          <w:sz w:val="23"/>
          <w:szCs w:val="23"/>
          <w:lang w:eastAsia="en-US"/>
        </w:rPr>
      </w:pPr>
      <w:r w:rsidRPr="001124CF">
        <w:rPr>
          <w:rFonts w:eastAsia="Calibri"/>
          <w:b/>
          <w:color w:val="auto"/>
          <w:sz w:val="23"/>
          <w:szCs w:val="23"/>
          <w:lang w:eastAsia="en-US"/>
        </w:rPr>
        <w:t>CARTA DE CREDENCIAMENTO</w:t>
      </w:r>
    </w:p>
    <w:p w14:paraId="668D0EED"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78C98EAB" w14:textId="77777777" w:rsidR="001124CF" w:rsidRPr="001124CF" w:rsidRDefault="001124CF" w:rsidP="001124CF">
      <w:pPr>
        <w:spacing w:after="0" w:line="288" w:lineRule="auto"/>
        <w:ind w:left="0" w:right="0" w:firstLine="0"/>
        <w:jc w:val="left"/>
        <w:rPr>
          <w:rFonts w:eastAsia="Calibri"/>
          <w:color w:val="auto"/>
          <w:sz w:val="23"/>
          <w:szCs w:val="23"/>
          <w:lang w:eastAsia="en-US"/>
        </w:rPr>
      </w:pPr>
      <w:r w:rsidRPr="001124CF">
        <w:rPr>
          <w:rFonts w:eastAsia="Calibri"/>
          <w:color w:val="auto"/>
          <w:sz w:val="23"/>
          <w:szCs w:val="23"/>
          <w:lang w:eastAsia="en-US"/>
        </w:rPr>
        <w:t>Local e data</w:t>
      </w:r>
    </w:p>
    <w:p w14:paraId="67733B57" w14:textId="77777777" w:rsidR="001124CF" w:rsidRPr="001124CF" w:rsidRDefault="001124CF" w:rsidP="001124CF">
      <w:pPr>
        <w:spacing w:after="0" w:line="288" w:lineRule="auto"/>
        <w:ind w:left="0" w:right="0" w:firstLine="0"/>
        <w:rPr>
          <w:rFonts w:eastAsia="Calibri"/>
          <w:color w:val="auto"/>
          <w:sz w:val="23"/>
          <w:szCs w:val="23"/>
          <w:lang w:eastAsia="en-US"/>
        </w:rPr>
      </w:pPr>
      <w:r w:rsidRPr="001124CF">
        <w:rPr>
          <w:rFonts w:eastAsia="Calibri"/>
          <w:color w:val="auto"/>
          <w:sz w:val="23"/>
          <w:szCs w:val="23"/>
          <w:lang w:eastAsia="en-US"/>
        </w:rPr>
        <w:t xml:space="preserve">À/Ao </w:t>
      </w:r>
    </w:p>
    <w:p w14:paraId="4AB8774F" w14:textId="77777777" w:rsidR="001124CF" w:rsidRPr="001124CF" w:rsidRDefault="001124CF" w:rsidP="001124CF">
      <w:pPr>
        <w:spacing w:after="0" w:line="288" w:lineRule="auto"/>
        <w:ind w:left="0" w:right="0" w:firstLine="0"/>
        <w:rPr>
          <w:rFonts w:eastAsia="Calibri"/>
          <w:b/>
          <w:bCs/>
          <w:color w:val="auto"/>
          <w:sz w:val="23"/>
          <w:szCs w:val="23"/>
          <w:lang w:eastAsia="en-US"/>
        </w:rPr>
      </w:pPr>
      <w:r w:rsidRPr="001124CF">
        <w:rPr>
          <w:rFonts w:eastAsia="Calibri"/>
          <w:b/>
          <w:bCs/>
          <w:color w:val="auto"/>
          <w:sz w:val="23"/>
          <w:szCs w:val="23"/>
          <w:lang w:eastAsia="en-US"/>
        </w:rPr>
        <w:t xml:space="preserve">Comissão de Licitação </w:t>
      </w:r>
      <w:r w:rsidRPr="001124CF">
        <w:rPr>
          <w:rFonts w:eastAsia="Calibri"/>
          <w:bCs/>
          <w:color w:val="auto"/>
          <w:sz w:val="23"/>
          <w:szCs w:val="23"/>
          <w:lang w:eastAsia="en-US"/>
        </w:rPr>
        <w:t>ou</w:t>
      </w:r>
      <w:r w:rsidRPr="001124CF">
        <w:rPr>
          <w:rFonts w:eastAsia="Calibri"/>
          <w:b/>
          <w:bCs/>
          <w:color w:val="auto"/>
          <w:sz w:val="23"/>
          <w:szCs w:val="23"/>
          <w:lang w:eastAsia="en-US"/>
        </w:rPr>
        <w:t xml:space="preserve"> Pregoeiro </w:t>
      </w:r>
    </w:p>
    <w:p w14:paraId="21C5F176" w14:textId="77777777" w:rsidR="001124CF" w:rsidRPr="001124CF" w:rsidRDefault="001124CF" w:rsidP="001124CF">
      <w:pPr>
        <w:spacing w:after="0" w:line="288" w:lineRule="auto"/>
        <w:ind w:left="0" w:right="0" w:firstLine="0"/>
        <w:rPr>
          <w:rFonts w:eastAsia="Calibri"/>
          <w:color w:val="auto"/>
          <w:sz w:val="23"/>
          <w:szCs w:val="23"/>
          <w:lang w:eastAsia="en-US"/>
        </w:rPr>
      </w:pPr>
      <w:proofErr w:type="gramStart"/>
      <w:r w:rsidRPr="001124CF">
        <w:rPr>
          <w:rFonts w:eastAsia="Calibri"/>
          <w:color w:val="auto"/>
          <w:sz w:val="23"/>
          <w:szCs w:val="23"/>
          <w:lang w:eastAsia="en-US"/>
        </w:rPr>
        <w:t>a</w:t>
      </w:r>
      <w:proofErr w:type="gramEnd"/>
      <w:r w:rsidRPr="001124CF">
        <w:rPr>
          <w:rFonts w:eastAsia="Calibri"/>
          <w:color w:val="auto"/>
          <w:sz w:val="23"/>
          <w:szCs w:val="23"/>
          <w:lang w:eastAsia="en-US"/>
        </w:rPr>
        <w:t xml:space="preserve">/c Sr.               </w:t>
      </w:r>
    </w:p>
    <w:p w14:paraId="41CCF497" w14:textId="77777777" w:rsidR="001124CF" w:rsidRPr="001124CF" w:rsidRDefault="001124CF" w:rsidP="001124CF">
      <w:pPr>
        <w:spacing w:after="0" w:line="288" w:lineRule="auto"/>
        <w:ind w:left="0" w:right="0" w:firstLine="0"/>
        <w:rPr>
          <w:rFonts w:eastAsia="Calibri"/>
          <w:color w:val="auto"/>
          <w:sz w:val="23"/>
          <w:szCs w:val="23"/>
          <w:lang w:eastAsia="en-US"/>
        </w:rPr>
      </w:pPr>
      <w:r w:rsidRPr="001124CF">
        <w:rPr>
          <w:rFonts w:eastAsia="Calibri"/>
          <w:color w:val="auto"/>
          <w:sz w:val="23"/>
          <w:szCs w:val="23"/>
          <w:lang w:eastAsia="en-US"/>
        </w:rPr>
        <w:t>Presidente da Comissão ou Pregoeiro</w:t>
      </w:r>
    </w:p>
    <w:p w14:paraId="6ED00B96" w14:textId="77777777" w:rsidR="001124CF" w:rsidRPr="001124CF" w:rsidRDefault="001124CF" w:rsidP="001124CF">
      <w:pPr>
        <w:spacing w:after="0" w:line="288" w:lineRule="auto"/>
        <w:ind w:left="0" w:right="0" w:firstLine="0"/>
        <w:rPr>
          <w:rFonts w:eastAsia="Calibri"/>
          <w:color w:val="auto"/>
          <w:sz w:val="23"/>
          <w:szCs w:val="23"/>
          <w:lang w:eastAsia="en-US"/>
        </w:rPr>
      </w:pPr>
      <w:r w:rsidRPr="001124CF">
        <w:rPr>
          <w:rFonts w:eastAsia="Calibri"/>
          <w:color w:val="auto"/>
          <w:sz w:val="23"/>
          <w:szCs w:val="23"/>
          <w:lang w:eastAsia="en-US"/>
        </w:rPr>
        <w:t xml:space="preserve">Ref. (Concorrência/Pregão/Edital ...) nº </w:t>
      </w:r>
      <w:proofErr w:type="spellStart"/>
      <w:r w:rsidRPr="001124CF">
        <w:rPr>
          <w:rFonts w:eastAsia="Calibri"/>
          <w:color w:val="auto"/>
          <w:sz w:val="23"/>
          <w:szCs w:val="23"/>
          <w:lang w:eastAsia="en-US"/>
        </w:rPr>
        <w:t>xx</w:t>
      </w:r>
      <w:proofErr w:type="spellEnd"/>
      <w:r w:rsidRPr="001124CF">
        <w:rPr>
          <w:rFonts w:eastAsia="Calibri"/>
          <w:color w:val="auto"/>
          <w:sz w:val="23"/>
          <w:szCs w:val="23"/>
          <w:lang w:eastAsia="en-US"/>
        </w:rPr>
        <w:t>/20xx</w:t>
      </w:r>
    </w:p>
    <w:p w14:paraId="3E596550"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06909697"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73EDE13D" w14:textId="77777777" w:rsidR="001124CF" w:rsidRPr="001124CF" w:rsidRDefault="001124CF" w:rsidP="001124CF">
      <w:pPr>
        <w:spacing w:after="0" w:line="288" w:lineRule="auto"/>
        <w:ind w:left="0" w:right="0" w:firstLine="0"/>
        <w:rPr>
          <w:rFonts w:eastAsia="Calibri"/>
          <w:color w:val="auto"/>
          <w:sz w:val="23"/>
          <w:szCs w:val="23"/>
          <w:lang w:eastAsia="en-US"/>
        </w:rPr>
      </w:pPr>
      <w:r w:rsidRPr="001124CF">
        <w:rPr>
          <w:rFonts w:eastAsia="Calibri"/>
          <w:color w:val="auto"/>
          <w:sz w:val="23"/>
          <w:szCs w:val="23"/>
          <w:lang w:eastAsia="en-US"/>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07E6DED2"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3EFEC2EE" w14:textId="77777777" w:rsidR="001124CF" w:rsidRPr="001124CF" w:rsidRDefault="001124CF" w:rsidP="001124CF">
      <w:pPr>
        <w:spacing w:after="0" w:line="288" w:lineRule="auto"/>
        <w:ind w:left="0" w:right="0" w:firstLine="0"/>
        <w:jc w:val="center"/>
        <w:rPr>
          <w:rFonts w:eastAsia="Calibri"/>
          <w:color w:val="auto"/>
          <w:sz w:val="23"/>
          <w:szCs w:val="23"/>
          <w:lang w:eastAsia="en-US"/>
        </w:rPr>
      </w:pPr>
      <w:r w:rsidRPr="001124CF">
        <w:rPr>
          <w:rFonts w:eastAsia="Calibri"/>
          <w:color w:val="auto"/>
          <w:sz w:val="23"/>
          <w:szCs w:val="23"/>
          <w:lang w:eastAsia="en-US"/>
        </w:rPr>
        <w:t>______________________________</w:t>
      </w:r>
    </w:p>
    <w:p w14:paraId="4E88F77B" w14:textId="77777777" w:rsidR="001124CF" w:rsidRPr="001124CF" w:rsidRDefault="001124CF" w:rsidP="001124CF">
      <w:pPr>
        <w:spacing w:after="0" w:line="288" w:lineRule="auto"/>
        <w:ind w:left="0" w:right="0" w:firstLine="0"/>
        <w:jc w:val="center"/>
        <w:rPr>
          <w:rFonts w:eastAsia="Calibri"/>
          <w:color w:val="auto"/>
          <w:sz w:val="23"/>
          <w:szCs w:val="23"/>
          <w:lang w:eastAsia="en-US"/>
        </w:rPr>
      </w:pPr>
      <w:r w:rsidRPr="001124CF">
        <w:rPr>
          <w:rFonts w:eastAsia="Calibri"/>
          <w:color w:val="auto"/>
          <w:sz w:val="23"/>
          <w:szCs w:val="23"/>
          <w:lang w:eastAsia="en-US"/>
        </w:rPr>
        <w:t>ENTIDADE</w:t>
      </w:r>
    </w:p>
    <w:p w14:paraId="2C8E6C48" w14:textId="35B26E78" w:rsidR="001124CF" w:rsidRPr="001124CF" w:rsidRDefault="001124CF" w:rsidP="001124CF">
      <w:pPr>
        <w:spacing w:after="0" w:line="288" w:lineRule="auto"/>
        <w:ind w:left="0" w:right="0" w:firstLine="0"/>
        <w:jc w:val="center"/>
        <w:rPr>
          <w:rFonts w:eastAsia="Calibri"/>
          <w:color w:val="auto"/>
          <w:sz w:val="23"/>
          <w:szCs w:val="23"/>
          <w:lang w:eastAsia="en-US"/>
        </w:rPr>
      </w:pPr>
      <w:r w:rsidRPr="001124CF">
        <w:rPr>
          <w:rFonts w:eastAsia="Calibri"/>
          <w:color w:val="auto"/>
          <w:sz w:val="23"/>
          <w:szCs w:val="23"/>
          <w:lang w:eastAsia="en-US"/>
        </w:rPr>
        <w:t>(</w:t>
      </w:r>
      <w:proofErr w:type="gramStart"/>
      <w:r w:rsidRPr="001124CF">
        <w:rPr>
          <w:rFonts w:eastAsia="Calibri"/>
          <w:color w:val="auto"/>
          <w:sz w:val="23"/>
          <w:szCs w:val="23"/>
          <w:lang w:eastAsia="en-US"/>
        </w:rPr>
        <w:t>nome</w:t>
      </w:r>
      <w:proofErr w:type="gramEnd"/>
      <w:r w:rsidRPr="001124CF">
        <w:rPr>
          <w:rFonts w:eastAsia="Calibri"/>
          <w:color w:val="auto"/>
          <w:sz w:val="23"/>
          <w:szCs w:val="23"/>
          <w:lang w:eastAsia="en-US"/>
        </w:rPr>
        <w:t xml:space="preserve"> da entidade com assinatura do(s) seu(s) representante(s) legal(</w:t>
      </w:r>
      <w:proofErr w:type="spellStart"/>
      <w:r w:rsidRPr="001124CF">
        <w:rPr>
          <w:rFonts w:eastAsia="Calibri"/>
          <w:color w:val="auto"/>
          <w:sz w:val="23"/>
          <w:szCs w:val="23"/>
          <w:lang w:eastAsia="en-US"/>
        </w:rPr>
        <w:t>is</w:t>
      </w:r>
      <w:proofErr w:type="spellEnd"/>
      <w:r w:rsidRPr="001124CF">
        <w:rPr>
          <w:rFonts w:eastAsia="Calibri"/>
          <w:color w:val="auto"/>
          <w:sz w:val="23"/>
          <w:szCs w:val="23"/>
          <w:lang w:eastAsia="en-US"/>
        </w:rPr>
        <w:t>)</w:t>
      </w:r>
    </w:p>
    <w:p w14:paraId="6EDCD8CD"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297617BA"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3278F9BC" w14:textId="77777777" w:rsidR="001124CF" w:rsidRPr="001124CF" w:rsidRDefault="001124CF" w:rsidP="001124CF">
      <w:pPr>
        <w:spacing w:after="0" w:line="288" w:lineRule="auto"/>
        <w:ind w:left="0" w:right="0" w:firstLine="0"/>
        <w:rPr>
          <w:rFonts w:eastAsia="Calibri"/>
          <w:color w:val="auto"/>
          <w:sz w:val="23"/>
          <w:szCs w:val="23"/>
          <w:lang w:eastAsia="en-US"/>
        </w:rPr>
      </w:pPr>
      <w:r w:rsidRPr="001124CF">
        <w:rPr>
          <w:rFonts w:eastAsia="Calibri"/>
          <w:color w:val="auto"/>
          <w:sz w:val="23"/>
          <w:szCs w:val="23"/>
          <w:lang w:eastAsia="en-US"/>
        </w:rPr>
        <w:t>CARIMBO DA PESSOA JURÍDICA COM CNPJ (dispensado em caso de papel timbrado com CNPJ)</w:t>
      </w:r>
    </w:p>
    <w:p w14:paraId="4862D73D" w14:textId="77777777" w:rsidR="001124CF" w:rsidRPr="001124CF" w:rsidRDefault="001124CF" w:rsidP="001124CF">
      <w:pPr>
        <w:spacing w:after="0" w:line="288" w:lineRule="auto"/>
        <w:ind w:left="0" w:right="0" w:firstLine="0"/>
        <w:rPr>
          <w:rFonts w:eastAsia="Calibri"/>
          <w:b/>
          <w:color w:val="auto"/>
          <w:sz w:val="23"/>
          <w:szCs w:val="23"/>
          <w:lang w:eastAsia="en-US"/>
        </w:rPr>
      </w:pPr>
      <w:r w:rsidRPr="001124CF">
        <w:rPr>
          <w:rFonts w:eastAsia="Calibri"/>
          <w:b/>
          <w:color w:val="auto"/>
          <w:sz w:val="23"/>
          <w:szCs w:val="23"/>
          <w:lang w:eastAsia="en-US"/>
        </w:rPr>
        <w:t xml:space="preserve">Observações: </w:t>
      </w:r>
    </w:p>
    <w:p w14:paraId="12E82178" w14:textId="77777777" w:rsidR="001124CF" w:rsidRPr="001124CF" w:rsidRDefault="001124CF" w:rsidP="001124CF">
      <w:pPr>
        <w:spacing w:after="0" w:line="288" w:lineRule="auto"/>
        <w:ind w:left="0" w:right="0" w:firstLine="0"/>
        <w:rPr>
          <w:rFonts w:eastAsia="Calibri"/>
          <w:color w:val="auto"/>
          <w:sz w:val="23"/>
          <w:szCs w:val="23"/>
          <w:lang w:eastAsia="en-US"/>
        </w:rPr>
      </w:pPr>
      <w:r w:rsidRPr="001124CF">
        <w:rPr>
          <w:rFonts w:eastAsia="Calibri"/>
          <w:color w:val="auto"/>
          <w:sz w:val="23"/>
          <w:szCs w:val="23"/>
          <w:lang w:eastAsia="en-US"/>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6E58B80E" w14:textId="77777777" w:rsidR="001124CF" w:rsidRPr="001124CF" w:rsidRDefault="001124CF" w:rsidP="001124CF">
      <w:pPr>
        <w:spacing w:after="0" w:line="288" w:lineRule="auto"/>
        <w:ind w:left="0" w:right="0" w:firstLine="0"/>
        <w:rPr>
          <w:rFonts w:eastAsia="Calibri"/>
          <w:color w:val="auto"/>
          <w:sz w:val="23"/>
          <w:szCs w:val="23"/>
          <w:lang w:eastAsia="en-US"/>
        </w:rPr>
      </w:pPr>
    </w:p>
    <w:p w14:paraId="5C99EB84" w14:textId="77777777" w:rsidR="001124CF" w:rsidRPr="001124CF" w:rsidRDefault="001124CF" w:rsidP="001124CF">
      <w:pPr>
        <w:spacing w:after="0" w:line="288" w:lineRule="auto"/>
        <w:ind w:left="0" w:right="0" w:firstLine="0"/>
        <w:rPr>
          <w:rFonts w:eastAsia="Calibri"/>
          <w:color w:val="auto"/>
          <w:sz w:val="23"/>
          <w:szCs w:val="23"/>
          <w:lang w:eastAsia="en-US"/>
        </w:rPr>
      </w:pPr>
      <w:proofErr w:type="gramStart"/>
      <w:r w:rsidRPr="001124CF">
        <w:rPr>
          <w:rFonts w:eastAsia="Calibri"/>
          <w:color w:val="auto"/>
          <w:sz w:val="23"/>
          <w:szCs w:val="23"/>
          <w:lang w:eastAsia="en-US"/>
        </w:rPr>
        <w:t>(2) Deverá</w:t>
      </w:r>
      <w:proofErr w:type="gramEnd"/>
      <w:r w:rsidRPr="001124CF">
        <w:rPr>
          <w:rFonts w:eastAsia="Calibri"/>
          <w:color w:val="auto"/>
          <w:sz w:val="23"/>
          <w:szCs w:val="23"/>
          <w:lang w:eastAsia="en-US"/>
        </w:rPr>
        <w:t xml:space="preserve"> ser entregue, juntamente com a carta de credenciamento, a cópia simples da cédula de identidade do representante designado.</w:t>
      </w:r>
    </w:p>
    <w:p w14:paraId="76548928" w14:textId="217BAB62" w:rsidR="00DE6D0C" w:rsidRDefault="00DE6D0C">
      <w:pPr>
        <w:spacing w:after="3" w:line="259" w:lineRule="auto"/>
        <w:ind w:left="10" w:right="955" w:hanging="10"/>
        <w:jc w:val="center"/>
      </w:pPr>
    </w:p>
    <w:p w14:paraId="206A8F91" w14:textId="7CFC1CAD" w:rsidR="00DE6D0C" w:rsidRDefault="00DE6D0C">
      <w:pPr>
        <w:spacing w:after="3" w:line="259" w:lineRule="auto"/>
        <w:ind w:left="10" w:right="955" w:hanging="10"/>
        <w:jc w:val="center"/>
      </w:pPr>
    </w:p>
    <w:p w14:paraId="6EE51800" w14:textId="2E0530FF" w:rsidR="00DE6D0C" w:rsidRDefault="00DE6D0C">
      <w:pPr>
        <w:spacing w:after="3" w:line="259" w:lineRule="auto"/>
        <w:ind w:left="10" w:right="955" w:hanging="10"/>
        <w:jc w:val="center"/>
      </w:pPr>
    </w:p>
    <w:p w14:paraId="18358280" w14:textId="00F28C6E" w:rsidR="00DE6D0C" w:rsidRDefault="00DE6D0C">
      <w:pPr>
        <w:spacing w:after="3" w:line="259" w:lineRule="auto"/>
        <w:ind w:left="10" w:right="955" w:hanging="10"/>
        <w:jc w:val="center"/>
      </w:pPr>
    </w:p>
    <w:p w14:paraId="7F1F7CA2" w14:textId="14629C89"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r w:rsidRPr="00422C84">
        <w:rPr>
          <w:rFonts w:cs="Tahoma"/>
          <w:b/>
          <w:color w:val="auto"/>
          <w:sz w:val="23"/>
          <w:szCs w:val="23"/>
          <w:lang w:eastAsia="ar-SA"/>
        </w:rPr>
        <w:t>ANEXO 3 – MODELO – DECLARAÇÃO DANDO CIÊNCIA DE QUE CUM</w:t>
      </w:r>
      <w:r>
        <w:rPr>
          <w:rFonts w:cs="Tahoma"/>
          <w:b/>
          <w:color w:val="auto"/>
          <w:sz w:val="23"/>
          <w:szCs w:val="23"/>
          <w:lang w:eastAsia="ar-SA"/>
        </w:rPr>
        <w:t>P</w:t>
      </w:r>
      <w:r w:rsidRPr="00422C84">
        <w:rPr>
          <w:rFonts w:cs="Tahoma"/>
          <w:b/>
          <w:color w:val="auto"/>
          <w:sz w:val="23"/>
          <w:szCs w:val="23"/>
          <w:lang w:eastAsia="ar-SA"/>
        </w:rPr>
        <w:t>RE PLENAMENTE OS REQUISITOS DE HABILITAÇÃO.</w:t>
      </w:r>
    </w:p>
    <w:p w14:paraId="75FD3D19"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0F1DD7CE"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06ECA6B9"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r w:rsidRPr="00422C84">
        <w:rPr>
          <w:rFonts w:cs="Tahoma"/>
          <w:b/>
          <w:color w:val="auto"/>
          <w:sz w:val="23"/>
          <w:szCs w:val="23"/>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3FC4B31E"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78184A4E"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56E78C51"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0BFEF48B"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4EF8284D"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r w:rsidRPr="00422C84">
        <w:rPr>
          <w:rFonts w:cs="Tahoma"/>
          <w:b/>
          <w:color w:val="auto"/>
          <w:sz w:val="23"/>
          <w:szCs w:val="23"/>
          <w:lang w:eastAsia="ar-SA"/>
        </w:rPr>
        <w:t>_______________</w:t>
      </w:r>
      <w:proofErr w:type="gramStart"/>
      <w:r w:rsidRPr="00422C84">
        <w:rPr>
          <w:rFonts w:cs="Tahoma"/>
          <w:b/>
          <w:color w:val="auto"/>
          <w:sz w:val="23"/>
          <w:szCs w:val="23"/>
          <w:lang w:eastAsia="ar-SA"/>
        </w:rPr>
        <w:t>_(</w:t>
      </w:r>
      <w:proofErr w:type="gramEnd"/>
      <w:r w:rsidRPr="00422C84">
        <w:rPr>
          <w:rFonts w:cs="Tahoma"/>
          <w:b/>
          <w:color w:val="auto"/>
          <w:sz w:val="23"/>
          <w:szCs w:val="23"/>
          <w:lang w:eastAsia="ar-SA"/>
        </w:rPr>
        <w:t xml:space="preserve">Local), ______ de ______________ </w:t>
      </w:r>
      <w:proofErr w:type="spellStart"/>
      <w:r w:rsidRPr="00422C84">
        <w:rPr>
          <w:rFonts w:cs="Tahoma"/>
          <w:b/>
          <w:color w:val="auto"/>
          <w:sz w:val="23"/>
          <w:szCs w:val="23"/>
          <w:lang w:eastAsia="ar-SA"/>
        </w:rPr>
        <w:t>de</w:t>
      </w:r>
      <w:proofErr w:type="spellEnd"/>
      <w:r w:rsidRPr="00422C84">
        <w:rPr>
          <w:rFonts w:cs="Tahoma"/>
          <w:b/>
          <w:color w:val="auto"/>
          <w:sz w:val="23"/>
          <w:szCs w:val="23"/>
          <w:lang w:eastAsia="ar-SA"/>
        </w:rPr>
        <w:t xml:space="preserve"> 20__.</w:t>
      </w:r>
    </w:p>
    <w:p w14:paraId="212EE778"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1F72A3BD"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0C004588"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01782AE8"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r w:rsidRPr="00422C84">
        <w:rPr>
          <w:rFonts w:cs="Tahoma"/>
          <w:b/>
          <w:color w:val="auto"/>
          <w:sz w:val="23"/>
          <w:szCs w:val="23"/>
          <w:lang w:eastAsia="ar-SA"/>
        </w:rPr>
        <w:t>_____________________________________________________</w:t>
      </w:r>
    </w:p>
    <w:p w14:paraId="7A12B81B"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r w:rsidRPr="00422C84">
        <w:rPr>
          <w:rFonts w:cs="Tahoma"/>
          <w:b/>
          <w:color w:val="auto"/>
          <w:sz w:val="23"/>
          <w:szCs w:val="23"/>
          <w:lang w:eastAsia="ar-SA"/>
        </w:rPr>
        <w:t xml:space="preserve"> (Nome e Assinatura do representante legal)</w:t>
      </w:r>
    </w:p>
    <w:p w14:paraId="3B2DDBFF"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695D9223"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3"/>
          <w:szCs w:val="23"/>
          <w:lang w:eastAsia="ar-SA"/>
        </w:rPr>
      </w:pPr>
    </w:p>
    <w:p w14:paraId="45BC3403" w14:textId="77777777" w:rsidR="00422C84" w:rsidRPr="00422C84" w:rsidRDefault="00422C84" w:rsidP="00422C84">
      <w:pPr>
        <w:widowControl w:val="0"/>
        <w:suppressAutoHyphens/>
        <w:overflowPunct w:val="0"/>
        <w:adjustRightInd w:val="0"/>
        <w:spacing w:after="0" w:line="240" w:lineRule="auto"/>
        <w:ind w:left="0" w:right="70" w:firstLine="0"/>
        <w:jc w:val="center"/>
        <w:rPr>
          <w:rFonts w:cs="Tahoma"/>
          <w:b/>
          <w:bCs/>
          <w:color w:val="auto"/>
          <w:sz w:val="22"/>
          <w:lang w:eastAsia="ar-SA"/>
        </w:rPr>
      </w:pPr>
      <w:r w:rsidRPr="00422C84">
        <w:rPr>
          <w:rFonts w:cs="Tahoma"/>
          <w:b/>
          <w:color w:val="auto"/>
          <w:sz w:val="28"/>
          <w:szCs w:val="28"/>
          <w:lang w:eastAsia="ar-SA"/>
        </w:rPr>
        <w:br w:type="page"/>
      </w:r>
      <w:r w:rsidRPr="00422C84">
        <w:rPr>
          <w:rFonts w:cs="Tahoma"/>
          <w:b/>
          <w:bCs/>
          <w:color w:val="auto"/>
          <w:sz w:val="22"/>
          <w:lang w:eastAsia="ar-SA"/>
        </w:rPr>
        <w:lastRenderedPageBreak/>
        <w:t>ANEXO 4– MODELO – PROPOSTA DE PREÇOS</w:t>
      </w:r>
    </w:p>
    <w:p w14:paraId="60243520"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p>
    <w:p w14:paraId="6816E4E3"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RAZÃO SOCIAL:                                                       CNPJ:</w:t>
      </w:r>
    </w:p>
    <w:p w14:paraId="5157D79E"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 xml:space="preserve">INSCRIÇÃO MUNICIPAL E/OU ESTADUAL:  </w:t>
      </w:r>
    </w:p>
    <w:p w14:paraId="31F7AB9B"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ENDEREÇO:</w:t>
      </w:r>
    </w:p>
    <w:p w14:paraId="057F1FAC"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 xml:space="preserve">BAIRRO:   </w:t>
      </w:r>
      <w:r w:rsidRPr="00422C84">
        <w:rPr>
          <w:rFonts w:cs="Tahoma"/>
          <w:b/>
          <w:bCs/>
          <w:color w:val="auto"/>
          <w:sz w:val="20"/>
          <w:szCs w:val="20"/>
          <w:lang w:eastAsia="ar-SA"/>
        </w:rPr>
        <w:tab/>
        <w:t>CEP:</w:t>
      </w:r>
    </w:p>
    <w:p w14:paraId="78EEAC19"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 xml:space="preserve">CIDADE:  </w:t>
      </w:r>
      <w:r w:rsidRPr="00422C84">
        <w:rPr>
          <w:rFonts w:cs="Tahoma"/>
          <w:b/>
          <w:bCs/>
          <w:color w:val="auto"/>
          <w:sz w:val="20"/>
          <w:szCs w:val="20"/>
          <w:lang w:eastAsia="ar-SA"/>
        </w:rPr>
        <w:tab/>
        <w:t xml:space="preserve">ESTADO: </w:t>
      </w:r>
    </w:p>
    <w:p w14:paraId="774D3822"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 xml:space="preserve">TELEFONE:  </w:t>
      </w:r>
      <w:r w:rsidRPr="00422C84">
        <w:rPr>
          <w:rFonts w:cs="Tahoma"/>
          <w:b/>
          <w:bCs/>
          <w:color w:val="auto"/>
          <w:sz w:val="20"/>
          <w:szCs w:val="20"/>
          <w:lang w:eastAsia="ar-SA"/>
        </w:rPr>
        <w:tab/>
        <w:t xml:space="preserve">FAX: </w:t>
      </w:r>
    </w:p>
    <w:p w14:paraId="686F76B2"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r w:rsidRPr="00422C84">
        <w:rPr>
          <w:rFonts w:cs="Tahoma"/>
          <w:b/>
          <w:bCs/>
          <w:color w:val="auto"/>
          <w:sz w:val="20"/>
          <w:szCs w:val="20"/>
          <w:lang w:eastAsia="ar-SA"/>
        </w:rPr>
        <w:t>E-MAIL:</w:t>
      </w:r>
    </w:p>
    <w:p w14:paraId="17297EBB"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p>
    <w:p w14:paraId="6D4CF332" w14:textId="12311F59" w:rsid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
    <w:tbl>
      <w:tblPr>
        <w:tblW w:w="9776" w:type="dxa"/>
        <w:tblLayout w:type="fixed"/>
        <w:tblLook w:val="0000" w:firstRow="0" w:lastRow="0" w:firstColumn="0" w:lastColumn="0" w:noHBand="0" w:noVBand="0"/>
      </w:tblPr>
      <w:tblGrid>
        <w:gridCol w:w="5949"/>
        <w:gridCol w:w="2410"/>
        <w:gridCol w:w="1417"/>
      </w:tblGrid>
      <w:tr w:rsidR="00422C84" w:rsidRPr="00320666" w14:paraId="0B6DBE26" w14:textId="77777777" w:rsidTr="00422C84">
        <w:trPr>
          <w:trHeight w:val="446"/>
        </w:trPr>
        <w:tc>
          <w:tcPr>
            <w:tcW w:w="5949" w:type="dxa"/>
            <w:vMerge w:val="restart"/>
            <w:tcBorders>
              <w:top w:val="single" w:sz="4" w:space="0" w:color="000000"/>
              <w:left w:val="single" w:sz="4" w:space="0" w:color="000000"/>
              <w:bottom w:val="single" w:sz="4" w:space="0" w:color="000000"/>
              <w:right w:val="single" w:sz="4" w:space="0" w:color="000000"/>
            </w:tcBorders>
            <w:vAlign w:val="center"/>
          </w:tcPr>
          <w:p w14:paraId="2A0D8237" w14:textId="77777777" w:rsidR="00422C84" w:rsidRPr="00320666" w:rsidRDefault="00422C84" w:rsidP="002C569B">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DESCRIÇÃO</w:t>
            </w:r>
          </w:p>
        </w:tc>
        <w:tc>
          <w:tcPr>
            <w:tcW w:w="3827" w:type="dxa"/>
            <w:gridSpan w:val="2"/>
            <w:tcBorders>
              <w:top w:val="single" w:sz="4" w:space="0" w:color="000000"/>
              <w:bottom w:val="single" w:sz="4" w:space="0" w:color="000000"/>
              <w:right w:val="single" w:sz="4" w:space="0" w:color="000000"/>
            </w:tcBorders>
            <w:vAlign w:val="center"/>
          </w:tcPr>
          <w:p w14:paraId="63493B1D" w14:textId="77777777" w:rsidR="00422C84" w:rsidRPr="00320666" w:rsidRDefault="00422C84" w:rsidP="002C569B">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PREÇO</w:t>
            </w:r>
          </w:p>
        </w:tc>
      </w:tr>
      <w:tr w:rsidR="00422C84" w:rsidRPr="00320666" w14:paraId="5E05BBC4" w14:textId="77777777" w:rsidTr="00422C84">
        <w:trPr>
          <w:trHeight w:val="230"/>
        </w:trPr>
        <w:tc>
          <w:tcPr>
            <w:tcW w:w="5949" w:type="dxa"/>
            <w:vMerge/>
            <w:tcBorders>
              <w:top w:val="single" w:sz="4" w:space="0" w:color="000000"/>
              <w:left w:val="single" w:sz="4" w:space="0" w:color="000000"/>
              <w:bottom w:val="single" w:sz="4" w:space="0" w:color="000000"/>
              <w:right w:val="single" w:sz="4" w:space="0" w:color="000000"/>
            </w:tcBorders>
            <w:vAlign w:val="center"/>
          </w:tcPr>
          <w:p w14:paraId="0C247FE4" w14:textId="77777777" w:rsidR="00422C84" w:rsidRPr="00320666" w:rsidRDefault="00422C84" w:rsidP="002C569B">
            <w:pPr>
              <w:widowControl w:val="0"/>
              <w:suppressAutoHyphens/>
              <w:spacing w:after="0" w:line="276" w:lineRule="auto"/>
              <w:ind w:left="0" w:right="0" w:firstLine="0"/>
              <w:jc w:val="left"/>
              <w:rPr>
                <w:rFonts w:ascii="Bookman Old Style" w:eastAsia="Bookman Old Style" w:hAnsi="Bookman Old Style" w:cs="Bookman Old Style"/>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F4AF743" w14:textId="77777777" w:rsidR="00422C84" w:rsidRPr="00320666" w:rsidRDefault="00422C84" w:rsidP="002C569B">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P. unitário</w:t>
            </w:r>
          </w:p>
        </w:tc>
        <w:tc>
          <w:tcPr>
            <w:tcW w:w="1417" w:type="dxa"/>
            <w:tcBorders>
              <w:top w:val="single" w:sz="4" w:space="0" w:color="000000"/>
              <w:left w:val="single" w:sz="4" w:space="0" w:color="000000"/>
              <w:bottom w:val="single" w:sz="4" w:space="0" w:color="000000"/>
              <w:right w:val="single" w:sz="4" w:space="0" w:color="000000"/>
            </w:tcBorders>
            <w:vAlign w:val="center"/>
          </w:tcPr>
          <w:p w14:paraId="29FCB057" w14:textId="2B915FCC" w:rsidR="00422C84" w:rsidRPr="00320666" w:rsidRDefault="00422C84" w:rsidP="00422C84">
            <w:pPr>
              <w:widowControl w:val="0"/>
              <w:suppressAutoHyphens/>
              <w:spacing w:after="0" w:line="240" w:lineRule="auto"/>
              <w:ind w:left="0" w:right="0" w:firstLine="0"/>
              <w:jc w:val="center"/>
              <w:rPr>
                <w:rFonts w:ascii="Bookman Old Style" w:eastAsia="Bookman Old Style" w:hAnsi="Bookman Old Style" w:cs="Bookman Old Style"/>
                <w:sz w:val="20"/>
                <w:szCs w:val="20"/>
              </w:rPr>
            </w:pPr>
            <w:r w:rsidRPr="00320666">
              <w:rPr>
                <w:rFonts w:ascii="Bookman Old Style" w:eastAsia="Bookman Old Style" w:hAnsi="Bookman Old Style" w:cs="Bookman Old Style"/>
                <w:b/>
                <w:sz w:val="20"/>
                <w:szCs w:val="20"/>
              </w:rPr>
              <w:t>P. total</w:t>
            </w:r>
          </w:p>
        </w:tc>
      </w:tr>
      <w:tr w:rsidR="00422C84" w:rsidRPr="00320666" w14:paraId="70C0F17E" w14:textId="77777777" w:rsidTr="00422C84">
        <w:trPr>
          <w:trHeight w:val="635"/>
        </w:trPr>
        <w:tc>
          <w:tcPr>
            <w:tcW w:w="5949" w:type="dxa"/>
            <w:tcBorders>
              <w:top w:val="single" w:sz="4" w:space="0" w:color="000000"/>
              <w:left w:val="single" w:sz="4" w:space="0" w:color="000000"/>
              <w:bottom w:val="single" w:sz="4" w:space="0" w:color="000000"/>
              <w:right w:val="single" w:sz="4" w:space="0" w:color="000000"/>
            </w:tcBorders>
            <w:vAlign w:val="center"/>
          </w:tcPr>
          <w:p w14:paraId="1D0136F5" w14:textId="77777777" w:rsidR="00422C84" w:rsidRPr="00320666" w:rsidRDefault="00422C84" w:rsidP="002C569B">
            <w:pPr>
              <w:widowControl w:val="0"/>
              <w:suppressAutoHyphens/>
              <w:spacing w:after="0" w:line="240" w:lineRule="auto"/>
              <w:ind w:left="0" w:right="0" w:firstLine="0"/>
              <w:jc w:val="left"/>
              <w:rPr>
                <w:rFonts w:ascii="Calibri" w:eastAsia="Bookman Old Style" w:hAnsi="Calibri" w:cs="Calibri"/>
                <w:b/>
                <w:sz w:val="18"/>
                <w:szCs w:val="18"/>
              </w:rPr>
            </w:pPr>
            <w:r>
              <w:rPr>
                <w:rFonts w:ascii="Calibri" w:eastAsia="Bookman Old Style" w:hAnsi="Calibri" w:cs="Calibri"/>
                <w:b/>
                <w:sz w:val="18"/>
                <w:szCs w:val="18"/>
              </w:rPr>
              <w:t>*</w:t>
            </w:r>
            <w:r w:rsidRPr="00320666">
              <w:rPr>
                <w:rFonts w:ascii="Calibri" w:eastAsia="Bookman Old Style" w:hAnsi="Calibri" w:cs="Calibri"/>
                <w:b/>
                <w:sz w:val="18"/>
                <w:szCs w:val="18"/>
              </w:rPr>
              <w:t xml:space="preserve">Tour Virtual com fotografias em 360º do Parque da Cidade –PARNIT </w:t>
            </w:r>
          </w:p>
          <w:p w14:paraId="52A605EE" w14:textId="77777777" w:rsidR="00422C84" w:rsidRDefault="00422C84" w:rsidP="002C569B">
            <w:pPr>
              <w:suppressAutoHyphens/>
              <w:spacing w:after="0" w:line="360" w:lineRule="auto"/>
              <w:ind w:left="0" w:right="0" w:firstLine="0"/>
              <w:rPr>
                <w:rFonts w:ascii="Calibri" w:hAnsi="Calibri" w:cs="Calibri"/>
                <w:color w:val="auto"/>
                <w:sz w:val="18"/>
                <w:szCs w:val="18"/>
              </w:rPr>
            </w:pPr>
            <w:r w:rsidRPr="00320666">
              <w:rPr>
                <w:rFonts w:ascii="Calibri" w:hAnsi="Calibri" w:cs="Calibri"/>
                <w:color w:val="auto"/>
                <w:sz w:val="18"/>
                <w:szCs w:val="18"/>
              </w:rPr>
              <w:t>Deverá ser realizado um tour virtual em 360° por todas as áreas do Parque da Cidade, incluindo: a cede do parque, suas trilhas, parquinho infantil, ruinas, os dois mirantes e a entrada principal. A qualidade das fotografias dever</w:t>
            </w:r>
            <w:r>
              <w:rPr>
                <w:rFonts w:ascii="Calibri" w:hAnsi="Calibri" w:cs="Calibri"/>
                <w:color w:val="auto"/>
                <w:sz w:val="18"/>
                <w:szCs w:val="18"/>
              </w:rPr>
              <w:t>á</w:t>
            </w:r>
            <w:r w:rsidRPr="00320666">
              <w:rPr>
                <w:rFonts w:ascii="Calibri" w:hAnsi="Calibri" w:cs="Calibri"/>
                <w:color w:val="auto"/>
                <w:sz w:val="18"/>
                <w:szCs w:val="18"/>
              </w:rPr>
              <w:t xml:space="preserve"> ser igual ou superior a 8K de qualidade de imagem. Quanto aos pontos de acesso entre uma fotografia e outra, estes deverão ser dispostos no tour de forma clara, de modo a permitir ao caminhante virtual uma experiência próxima ao real. Todas as seções de fotografias deverão ser previamente agendadas com os administradores do Parque, que definirão o melhor dia e horário para a realização das fotografias.   </w:t>
            </w:r>
          </w:p>
          <w:p w14:paraId="63DEF42A" w14:textId="2B7678E6" w:rsidR="00422C84" w:rsidRPr="00320666" w:rsidRDefault="00422C84" w:rsidP="00422C84">
            <w:pPr>
              <w:suppressAutoHyphens/>
              <w:spacing w:after="0" w:line="360" w:lineRule="auto"/>
              <w:ind w:left="0" w:right="0" w:firstLine="0"/>
              <w:rPr>
                <w:rFonts w:ascii="Calibri" w:eastAsia="Bookman Old Style" w:hAnsi="Calibri" w:cs="Calibri"/>
                <w:sz w:val="18"/>
                <w:szCs w:val="18"/>
              </w:rPr>
            </w:pPr>
            <w:r w:rsidRPr="00320666">
              <w:rPr>
                <w:rFonts w:ascii="Calibri" w:hAnsi="Calibri" w:cs="Calibri"/>
                <w:b/>
                <w:color w:val="auto"/>
                <w:sz w:val="18"/>
                <w:szCs w:val="18"/>
              </w:rPr>
              <w:t xml:space="preserve">QUANTIDADE: 01.  </w:t>
            </w:r>
            <w:r w:rsidRPr="00320666">
              <w:rPr>
                <w:rFonts w:ascii="Calibri" w:eastAsia="Bookman Old Style" w:hAnsi="Calibri" w:cs="Calibri"/>
                <w:sz w:val="18"/>
                <w:szCs w:val="18"/>
              </w:rPr>
              <w:t xml:space="preserve">    </w:t>
            </w:r>
          </w:p>
        </w:tc>
        <w:tc>
          <w:tcPr>
            <w:tcW w:w="2410" w:type="dxa"/>
            <w:vMerge w:val="restart"/>
            <w:tcBorders>
              <w:top w:val="single" w:sz="4" w:space="0" w:color="000000"/>
              <w:left w:val="single" w:sz="4" w:space="0" w:color="000000"/>
              <w:bottom w:val="single" w:sz="4" w:space="0" w:color="auto"/>
              <w:right w:val="single" w:sz="4" w:space="0" w:color="000000"/>
            </w:tcBorders>
          </w:tcPr>
          <w:p w14:paraId="7B49D71B"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5ACE1D92"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0514022"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8D5E5F9"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AEA63AE"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14017ED"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76BD42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575D99D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2DDF68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FE2E473"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E8B6119"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7E667FA"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273D8D3"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E0E898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628B28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E87A44E"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AA1205F"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77182F7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57012C96"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8F9D0B3"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AF7DEB5"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4E44D93"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8558CA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FB16F1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603A80C"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1AEC639"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4DDB359"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F28AA1E"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ECA359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950650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7757D2A5"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8F2850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74E96F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AFA2B1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CB9F7B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8A2C7C4"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02D13B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81626E1" w14:textId="0024E83C"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1417" w:type="dxa"/>
            <w:vMerge w:val="restart"/>
            <w:tcBorders>
              <w:top w:val="single" w:sz="4" w:space="0" w:color="000000"/>
              <w:left w:val="single" w:sz="4" w:space="0" w:color="000000"/>
              <w:bottom w:val="single" w:sz="4" w:space="0" w:color="auto"/>
              <w:right w:val="single" w:sz="4" w:space="0" w:color="000000"/>
            </w:tcBorders>
          </w:tcPr>
          <w:p w14:paraId="620E1D9F"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AB244AC"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6DFE35E"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B7FCB50"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1146ECD"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61D9E7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213A8F3"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35926F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8705B3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AD0A78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FDBF0A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70C58D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DEE69E3"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57F5BE8A"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AE8F51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15A324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9E30E5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58E463CC"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02BB29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C67204D"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406296C"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D00578D"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739DBD9"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44FF88B"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F597612"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582BDE6"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4EEEBBF"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455746C0"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1FB0D948"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53D07F04"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2CBD78B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9BEAD37"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86C308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32DD761"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305BE12A"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1FA17AA"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0A8E3C80" w14:textId="77777777" w:rsidR="00422C84"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p w14:paraId="6665F6FB" w14:textId="3DE1628B"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422C84" w:rsidRPr="00320666" w14:paraId="6C7952EA" w14:textId="77777777" w:rsidTr="00422C84">
        <w:trPr>
          <w:trHeight w:val="635"/>
        </w:trPr>
        <w:tc>
          <w:tcPr>
            <w:tcW w:w="5949" w:type="dxa"/>
            <w:tcBorders>
              <w:top w:val="single" w:sz="4" w:space="0" w:color="000000"/>
              <w:left w:val="single" w:sz="4" w:space="0" w:color="000000"/>
              <w:bottom w:val="single" w:sz="4" w:space="0" w:color="000000"/>
              <w:right w:val="single" w:sz="4" w:space="0" w:color="000000"/>
            </w:tcBorders>
            <w:vAlign w:val="center"/>
          </w:tcPr>
          <w:p w14:paraId="34FD67B5" w14:textId="77777777" w:rsidR="00422C84" w:rsidRDefault="00422C84" w:rsidP="002C569B">
            <w:pPr>
              <w:suppressAutoHyphens/>
              <w:spacing w:after="0" w:line="360" w:lineRule="auto"/>
              <w:ind w:left="0" w:right="0" w:firstLine="0"/>
              <w:rPr>
                <w:rFonts w:ascii="Calibri" w:hAnsi="Calibri" w:cs="Calibri"/>
                <w:color w:val="auto"/>
                <w:sz w:val="18"/>
                <w:szCs w:val="18"/>
              </w:rPr>
            </w:pPr>
            <w:r w:rsidRPr="00320666">
              <w:rPr>
                <w:rFonts w:ascii="Calibri" w:hAnsi="Calibri" w:cs="Calibri"/>
                <w:b/>
                <w:bCs/>
                <w:color w:val="auto"/>
                <w:sz w:val="18"/>
                <w:szCs w:val="18"/>
              </w:rPr>
              <w:t xml:space="preserve"> </w:t>
            </w:r>
            <w:r>
              <w:rPr>
                <w:rFonts w:ascii="Calibri" w:hAnsi="Calibri" w:cs="Calibri"/>
                <w:b/>
                <w:bCs/>
                <w:color w:val="auto"/>
                <w:sz w:val="18"/>
                <w:szCs w:val="18"/>
              </w:rPr>
              <w:t>*</w:t>
            </w:r>
            <w:r w:rsidRPr="00320666">
              <w:rPr>
                <w:rFonts w:ascii="Calibri" w:hAnsi="Calibri" w:cs="Calibri"/>
                <w:b/>
                <w:bCs/>
                <w:color w:val="auto"/>
                <w:sz w:val="18"/>
                <w:szCs w:val="18"/>
              </w:rPr>
              <w:t>Vídeo-</w:t>
            </w:r>
            <w:proofErr w:type="spellStart"/>
            <w:r w:rsidRPr="00320666">
              <w:rPr>
                <w:rFonts w:ascii="Calibri" w:hAnsi="Calibri" w:cs="Calibri"/>
                <w:b/>
                <w:bCs/>
                <w:color w:val="auto"/>
                <w:sz w:val="18"/>
                <w:szCs w:val="18"/>
              </w:rPr>
              <w:t>Tags</w:t>
            </w:r>
            <w:proofErr w:type="spellEnd"/>
            <w:r w:rsidRPr="00320666">
              <w:rPr>
                <w:rFonts w:ascii="Calibri" w:hAnsi="Calibri" w:cs="Calibri"/>
                <w:b/>
                <w:bCs/>
                <w:color w:val="auto"/>
                <w:sz w:val="18"/>
                <w:szCs w:val="18"/>
              </w:rPr>
              <w:t xml:space="preserve"> Interativas e </w:t>
            </w:r>
            <w:proofErr w:type="spellStart"/>
            <w:r w:rsidRPr="00320666">
              <w:rPr>
                <w:rFonts w:ascii="Calibri" w:hAnsi="Calibri" w:cs="Calibri"/>
                <w:b/>
                <w:bCs/>
                <w:color w:val="auto"/>
                <w:sz w:val="18"/>
                <w:szCs w:val="18"/>
              </w:rPr>
              <w:t>Multimidias</w:t>
            </w:r>
            <w:proofErr w:type="spellEnd"/>
            <w:r w:rsidRPr="00320666">
              <w:rPr>
                <w:rFonts w:ascii="Calibri" w:eastAsia="Bookman Old Style" w:hAnsi="Calibri" w:cs="Calibri"/>
                <w:sz w:val="18"/>
                <w:szCs w:val="18"/>
              </w:rPr>
              <w:t xml:space="preserve"> Curtas-metragens </w:t>
            </w:r>
            <w:r w:rsidRPr="00320666">
              <w:rPr>
                <w:rFonts w:ascii="Calibri" w:hAnsi="Calibri" w:cs="Calibri"/>
                <w:color w:val="auto"/>
                <w:sz w:val="18"/>
                <w:szCs w:val="18"/>
              </w:rPr>
              <w:t>As Vídeo-</w:t>
            </w:r>
            <w:proofErr w:type="spellStart"/>
            <w:r w:rsidRPr="00320666">
              <w:rPr>
                <w:rFonts w:ascii="Calibri" w:hAnsi="Calibri" w:cs="Calibri"/>
                <w:color w:val="auto"/>
                <w:sz w:val="18"/>
                <w:szCs w:val="18"/>
              </w:rPr>
              <w:t>Tags</w:t>
            </w:r>
            <w:proofErr w:type="spellEnd"/>
            <w:r w:rsidRPr="00320666">
              <w:rPr>
                <w:rFonts w:ascii="Calibri" w:hAnsi="Calibri" w:cs="Calibri"/>
                <w:color w:val="auto"/>
                <w:sz w:val="18"/>
                <w:szCs w:val="18"/>
              </w:rPr>
              <w:t xml:space="preserve"> são produtos audiovisuais em formato de curta-metragem de caráter educativo e comunicativo a ser hospedadas dentro do tour virtual, funcionando como pontos </w:t>
            </w:r>
            <w:proofErr w:type="spellStart"/>
            <w:r w:rsidRPr="00320666">
              <w:rPr>
                <w:rFonts w:ascii="Calibri" w:hAnsi="Calibri" w:cs="Calibri"/>
                <w:color w:val="auto"/>
                <w:sz w:val="18"/>
                <w:szCs w:val="18"/>
              </w:rPr>
              <w:t>multimidia</w:t>
            </w:r>
            <w:proofErr w:type="spellEnd"/>
            <w:r w:rsidRPr="00320666">
              <w:rPr>
                <w:rFonts w:ascii="Calibri" w:hAnsi="Calibri" w:cs="Calibri"/>
                <w:color w:val="auto"/>
                <w:sz w:val="18"/>
                <w:szCs w:val="18"/>
              </w:rPr>
              <w:t xml:space="preserve"> de acesso livre e gratuito ao navegante do Tour Virtual. O seu conteúdo deve ser autoral e desenvolvido a partir de pesquisas científicas desenvolvidas na cidade de Niterói. Os temas das </w:t>
            </w:r>
            <w:proofErr w:type="spellStart"/>
            <w:r w:rsidRPr="00320666">
              <w:rPr>
                <w:rFonts w:ascii="Calibri" w:hAnsi="Calibri" w:cs="Calibri"/>
                <w:color w:val="auto"/>
                <w:sz w:val="18"/>
                <w:szCs w:val="18"/>
              </w:rPr>
              <w:t>Video-Tags</w:t>
            </w:r>
            <w:proofErr w:type="spellEnd"/>
            <w:r w:rsidRPr="00320666">
              <w:rPr>
                <w:rFonts w:ascii="Calibri" w:hAnsi="Calibri" w:cs="Calibri"/>
                <w:color w:val="auto"/>
                <w:sz w:val="18"/>
                <w:szCs w:val="18"/>
              </w:rPr>
              <w:t xml:space="preserve"> devem explorar assuntos relevantes ao Parque da Cidade e da Secretaria de Meio Ambiente, tais como: fauna e flora do Parque, história do Parque, Ecologia, Geologia, cuidados com o meio ambiente, turismo, esportes e lazer. Os curta</w:t>
            </w:r>
            <w:r>
              <w:rPr>
                <w:rFonts w:ascii="Calibri" w:hAnsi="Calibri" w:cs="Calibri"/>
                <w:color w:val="auto"/>
                <w:sz w:val="18"/>
                <w:szCs w:val="18"/>
              </w:rPr>
              <w:t>s</w:t>
            </w:r>
            <w:r w:rsidRPr="00320666">
              <w:rPr>
                <w:rFonts w:ascii="Calibri" w:hAnsi="Calibri" w:cs="Calibri"/>
                <w:color w:val="auto"/>
                <w:sz w:val="18"/>
                <w:szCs w:val="18"/>
              </w:rPr>
              <w:t xml:space="preserve"> metragens devem ser gravados com equipamentos profissionais e equipe técnica reconhecidamente profissional, além de contar com um pesquisador da área biológica como consultor científico para os roteiros. Todas as gravações das </w:t>
            </w:r>
            <w:proofErr w:type="spellStart"/>
            <w:r w:rsidRPr="00320666">
              <w:rPr>
                <w:rFonts w:ascii="Calibri" w:hAnsi="Calibri" w:cs="Calibri"/>
                <w:color w:val="auto"/>
                <w:sz w:val="18"/>
                <w:szCs w:val="18"/>
              </w:rPr>
              <w:t>Video-Tags</w:t>
            </w:r>
            <w:proofErr w:type="spellEnd"/>
            <w:r w:rsidRPr="00320666">
              <w:rPr>
                <w:rFonts w:ascii="Calibri" w:hAnsi="Calibri" w:cs="Calibri"/>
                <w:color w:val="auto"/>
                <w:sz w:val="18"/>
                <w:szCs w:val="18"/>
              </w:rPr>
              <w:t xml:space="preserve"> deverão ser previamente agendadas com os administradores do Parque, que definirão o melhor dia e horário para a realização das mesmas. Cabendo aos gestores da Secretaria de Meio Ambiente de Niterói alterações e adequações ao conteúdo dos vídeos.</w:t>
            </w:r>
          </w:p>
          <w:p w14:paraId="719CE182" w14:textId="2960CCA8" w:rsidR="00422C84" w:rsidRPr="00320666" w:rsidRDefault="00422C84" w:rsidP="00422C84">
            <w:pPr>
              <w:suppressAutoHyphens/>
              <w:spacing w:after="0" w:line="360" w:lineRule="auto"/>
              <w:ind w:left="0" w:right="0" w:firstLine="0"/>
              <w:rPr>
                <w:rFonts w:ascii="Calibri" w:eastAsia="Bookman Old Style" w:hAnsi="Calibri" w:cs="Calibri"/>
                <w:sz w:val="18"/>
                <w:szCs w:val="18"/>
              </w:rPr>
            </w:pPr>
            <w:r w:rsidRPr="00320666">
              <w:rPr>
                <w:rFonts w:ascii="Calibri" w:hAnsi="Calibri" w:cs="Calibri"/>
                <w:b/>
                <w:color w:val="auto"/>
                <w:sz w:val="18"/>
                <w:szCs w:val="18"/>
              </w:rPr>
              <w:t>QUANTIDADE: 12.</w:t>
            </w:r>
            <w:r w:rsidRPr="00320666">
              <w:rPr>
                <w:rFonts w:ascii="Calibri" w:eastAsia="Bookman Old Style" w:hAnsi="Calibri" w:cs="Calibri"/>
                <w:sz w:val="18"/>
                <w:szCs w:val="18"/>
              </w:rPr>
              <w:t xml:space="preserve"> </w:t>
            </w:r>
          </w:p>
        </w:tc>
        <w:tc>
          <w:tcPr>
            <w:tcW w:w="2410" w:type="dxa"/>
            <w:vMerge/>
            <w:tcBorders>
              <w:left w:val="single" w:sz="4" w:space="0" w:color="000000"/>
              <w:bottom w:val="single" w:sz="4" w:space="0" w:color="auto"/>
              <w:right w:val="single" w:sz="4" w:space="0" w:color="000000"/>
            </w:tcBorders>
          </w:tcPr>
          <w:p w14:paraId="2A8426BF"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1417" w:type="dxa"/>
            <w:vMerge/>
            <w:tcBorders>
              <w:left w:val="single" w:sz="4" w:space="0" w:color="000000"/>
              <w:bottom w:val="single" w:sz="4" w:space="0" w:color="auto"/>
              <w:right w:val="single" w:sz="4" w:space="0" w:color="000000"/>
            </w:tcBorders>
          </w:tcPr>
          <w:p w14:paraId="2ACF443B"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422C84" w:rsidRPr="00320666" w14:paraId="01919AA4" w14:textId="77777777" w:rsidTr="00422C84">
        <w:trPr>
          <w:trHeight w:val="635"/>
        </w:trPr>
        <w:tc>
          <w:tcPr>
            <w:tcW w:w="5949" w:type="dxa"/>
            <w:tcBorders>
              <w:top w:val="single" w:sz="4" w:space="0" w:color="000000"/>
              <w:left w:val="single" w:sz="4" w:space="0" w:color="000000"/>
              <w:bottom w:val="single" w:sz="4" w:space="0" w:color="000000"/>
              <w:right w:val="single" w:sz="4" w:space="0" w:color="000000"/>
            </w:tcBorders>
            <w:vAlign w:val="center"/>
          </w:tcPr>
          <w:p w14:paraId="056EBFCA" w14:textId="77777777" w:rsidR="00422C84" w:rsidRPr="00320666" w:rsidRDefault="00422C84" w:rsidP="002C569B">
            <w:pPr>
              <w:suppressAutoHyphens/>
              <w:spacing w:after="0" w:line="360" w:lineRule="auto"/>
              <w:ind w:left="0" w:right="0" w:firstLine="0"/>
              <w:rPr>
                <w:rFonts w:ascii="Calibri" w:hAnsi="Calibri" w:cs="Calibri"/>
                <w:b/>
                <w:bCs/>
                <w:color w:val="auto"/>
                <w:sz w:val="18"/>
                <w:szCs w:val="18"/>
              </w:rPr>
            </w:pPr>
            <w:r>
              <w:rPr>
                <w:rFonts w:ascii="Calibri" w:hAnsi="Calibri" w:cs="Calibri"/>
                <w:b/>
                <w:bCs/>
                <w:color w:val="auto"/>
                <w:sz w:val="18"/>
                <w:szCs w:val="18"/>
              </w:rPr>
              <w:lastRenderedPageBreak/>
              <w:t>*</w:t>
            </w:r>
            <w:r w:rsidRPr="00320666">
              <w:rPr>
                <w:rFonts w:ascii="Calibri" w:hAnsi="Calibri" w:cs="Calibri"/>
                <w:b/>
                <w:bCs/>
                <w:color w:val="auto"/>
                <w:sz w:val="18"/>
                <w:szCs w:val="18"/>
              </w:rPr>
              <w:t>Voo de Parapente com filmagem em 360º:</w:t>
            </w:r>
          </w:p>
          <w:p w14:paraId="04C067B3" w14:textId="77777777" w:rsidR="00422C84" w:rsidRDefault="00422C84" w:rsidP="002C569B">
            <w:pPr>
              <w:suppressAutoHyphens/>
              <w:spacing w:after="0" w:line="360" w:lineRule="auto"/>
              <w:ind w:left="0" w:right="0" w:firstLine="0"/>
              <w:rPr>
                <w:rFonts w:ascii="Calibri" w:hAnsi="Calibri" w:cs="Calibri"/>
                <w:color w:val="auto"/>
                <w:sz w:val="18"/>
                <w:szCs w:val="18"/>
              </w:rPr>
            </w:pPr>
            <w:r w:rsidRPr="00320666">
              <w:rPr>
                <w:rFonts w:ascii="Calibri" w:hAnsi="Calibri" w:cs="Calibri"/>
                <w:color w:val="auto"/>
                <w:sz w:val="18"/>
                <w:szCs w:val="18"/>
              </w:rPr>
              <w:t>Dever</w:t>
            </w:r>
            <w:r>
              <w:rPr>
                <w:rFonts w:ascii="Calibri" w:hAnsi="Calibri" w:cs="Calibri"/>
                <w:color w:val="auto"/>
                <w:sz w:val="18"/>
                <w:szCs w:val="18"/>
              </w:rPr>
              <w:t>á</w:t>
            </w:r>
            <w:r w:rsidRPr="00320666">
              <w:rPr>
                <w:rFonts w:ascii="Calibri" w:hAnsi="Calibri" w:cs="Calibri"/>
                <w:color w:val="auto"/>
                <w:sz w:val="18"/>
                <w:szCs w:val="18"/>
              </w:rPr>
              <w:t xml:space="preserve"> ser realizada filmagem em 360º de um voo de parapente a partir do Parque da Cidade. A filmagem deve permitir ao espectador, uma ampla visão da paisagem do parque e das belezas da cidade de Niterói a partir de todos os ângulos. A gravação voo de parapente em 360º deverá </w:t>
            </w:r>
            <w:proofErr w:type="spellStart"/>
            <w:r w:rsidRPr="00320666">
              <w:rPr>
                <w:rFonts w:ascii="Calibri" w:hAnsi="Calibri" w:cs="Calibri"/>
                <w:color w:val="auto"/>
                <w:sz w:val="18"/>
                <w:szCs w:val="18"/>
              </w:rPr>
              <w:t>se</w:t>
            </w:r>
            <w:proofErr w:type="spellEnd"/>
            <w:r w:rsidRPr="00320666">
              <w:rPr>
                <w:rFonts w:ascii="Calibri" w:hAnsi="Calibri" w:cs="Calibri"/>
                <w:color w:val="auto"/>
                <w:sz w:val="18"/>
                <w:szCs w:val="18"/>
              </w:rPr>
              <w:t xml:space="preserve"> realizada com equipamento de qualidade de imagem igual ou superior a 8K. Fica a cabo da empresa contratada a responsabilidade da contratação do instrutor de voo, assim como, a sua segurança e de terceiro. Eximindo a Secretaria de Meio Ambiente de Niterói de quaisquer responsabilidades quanto a acidentes em virtude das filmagens. A gravação voo de parapente deverá ser previamente agendada com os administradores do Parque, que definirão o melhor dia e horário para a realização da mesma.</w:t>
            </w:r>
          </w:p>
          <w:p w14:paraId="64570429" w14:textId="77777777" w:rsidR="00422C84" w:rsidRPr="00320666" w:rsidRDefault="00422C84" w:rsidP="002C569B">
            <w:pPr>
              <w:suppressAutoHyphens/>
              <w:spacing w:after="0" w:line="360" w:lineRule="auto"/>
              <w:ind w:left="0" w:right="0" w:firstLine="0"/>
              <w:rPr>
                <w:rFonts w:ascii="Calibri" w:hAnsi="Calibri" w:cs="Calibri"/>
                <w:b/>
                <w:color w:val="auto"/>
                <w:sz w:val="18"/>
                <w:szCs w:val="18"/>
              </w:rPr>
            </w:pPr>
            <w:r w:rsidRPr="00320666">
              <w:rPr>
                <w:rFonts w:ascii="Calibri" w:hAnsi="Calibri" w:cs="Calibri"/>
                <w:b/>
                <w:color w:val="auto"/>
                <w:sz w:val="18"/>
                <w:szCs w:val="18"/>
              </w:rPr>
              <w:t>QUANTIDADE: 01.</w:t>
            </w:r>
          </w:p>
          <w:p w14:paraId="79477354" w14:textId="77777777" w:rsidR="00422C84" w:rsidRPr="00320666" w:rsidRDefault="00422C84" w:rsidP="002C569B">
            <w:pPr>
              <w:widowControl w:val="0"/>
              <w:suppressAutoHyphens/>
              <w:spacing w:after="0" w:line="240" w:lineRule="auto"/>
              <w:ind w:left="0" w:right="0" w:firstLine="0"/>
              <w:rPr>
                <w:rFonts w:ascii="Calibri" w:eastAsia="Bookman Old Style" w:hAnsi="Calibri" w:cs="Calibri"/>
                <w:sz w:val="18"/>
                <w:szCs w:val="18"/>
              </w:rPr>
            </w:pPr>
          </w:p>
        </w:tc>
        <w:tc>
          <w:tcPr>
            <w:tcW w:w="2410" w:type="dxa"/>
            <w:vMerge/>
            <w:tcBorders>
              <w:left w:val="single" w:sz="4" w:space="0" w:color="000000"/>
              <w:bottom w:val="single" w:sz="4" w:space="0" w:color="auto"/>
              <w:right w:val="single" w:sz="4" w:space="0" w:color="000000"/>
            </w:tcBorders>
          </w:tcPr>
          <w:p w14:paraId="452066EF"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1417" w:type="dxa"/>
            <w:vMerge/>
            <w:tcBorders>
              <w:left w:val="single" w:sz="4" w:space="0" w:color="000000"/>
              <w:bottom w:val="single" w:sz="4" w:space="0" w:color="auto"/>
              <w:right w:val="single" w:sz="4" w:space="0" w:color="000000"/>
            </w:tcBorders>
          </w:tcPr>
          <w:p w14:paraId="0719BDC3"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422C84" w:rsidRPr="00320666" w14:paraId="56CEA725" w14:textId="77777777" w:rsidTr="00422C84">
        <w:trPr>
          <w:trHeight w:val="635"/>
        </w:trPr>
        <w:tc>
          <w:tcPr>
            <w:tcW w:w="5949" w:type="dxa"/>
            <w:tcBorders>
              <w:top w:val="single" w:sz="4" w:space="0" w:color="000000"/>
              <w:left w:val="single" w:sz="4" w:space="0" w:color="000000"/>
              <w:bottom w:val="single" w:sz="4" w:space="0" w:color="000000"/>
              <w:right w:val="single" w:sz="4" w:space="0" w:color="000000"/>
            </w:tcBorders>
            <w:vAlign w:val="center"/>
          </w:tcPr>
          <w:p w14:paraId="49E62CEA" w14:textId="77777777" w:rsidR="00422C84" w:rsidRPr="00320666" w:rsidRDefault="00422C84" w:rsidP="002C569B">
            <w:pPr>
              <w:widowControl w:val="0"/>
              <w:suppressAutoHyphens/>
              <w:spacing w:after="0" w:line="240" w:lineRule="auto"/>
              <w:ind w:left="0" w:right="0" w:firstLine="0"/>
              <w:rPr>
                <w:rFonts w:ascii="Calibri" w:eastAsia="Bookman Old Style" w:hAnsi="Calibri" w:cs="Calibri"/>
                <w:b/>
                <w:sz w:val="18"/>
                <w:szCs w:val="18"/>
              </w:rPr>
            </w:pPr>
            <w:r>
              <w:rPr>
                <w:rFonts w:ascii="Calibri" w:eastAsia="Bookman Old Style" w:hAnsi="Calibri" w:cs="Calibri"/>
                <w:b/>
                <w:sz w:val="18"/>
                <w:szCs w:val="18"/>
              </w:rPr>
              <w:lastRenderedPageBreak/>
              <w:t>*</w:t>
            </w:r>
            <w:r w:rsidRPr="00320666">
              <w:rPr>
                <w:rFonts w:ascii="Calibri" w:eastAsia="Bookman Old Style" w:hAnsi="Calibri" w:cs="Calibri"/>
                <w:b/>
                <w:sz w:val="18"/>
                <w:szCs w:val="18"/>
              </w:rPr>
              <w:t xml:space="preserve">Hospedagem do Tour </w:t>
            </w:r>
          </w:p>
          <w:p w14:paraId="1E55F4B6" w14:textId="77777777" w:rsidR="00422C84" w:rsidRDefault="00422C84" w:rsidP="002C569B">
            <w:pPr>
              <w:widowControl w:val="0"/>
              <w:suppressAutoHyphens/>
              <w:spacing w:after="0" w:line="240" w:lineRule="auto"/>
              <w:ind w:left="0" w:right="0" w:firstLine="0"/>
              <w:rPr>
                <w:rFonts w:ascii="Calibri" w:hAnsi="Calibri" w:cs="Calibri"/>
                <w:color w:val="auto"/>
                <w:sz w:val="18"/>
                <w:szCs w:val="18"/>
              </w:rPr>
            </w:pPr>
            <w:r w:rsidRPr="00320666">
              <w:rPr>
                <w:rFonts w:ascii="Calibri" w:hAnsi="Calibri" w:cs="Calibri"/>
                <w:color w:val="auto"/>
                <w:sz w:val="18"/>
                <w:szCs w:val="18"/>
              </w:rPr>
              <w:t xml:space="preserve">O Tour Virtual deverá ser hospedado em plataformas digitais que permita sua portabilidade e compartilhamento no site da Secretaria de Meio Ambiente de Niterói, </w:t>
            </w:r>
            <w:proofErr w:type="spellStart"/>
            <w:r w:rsidRPr="00320666">
              <w:rPr>
                <w:rFonts w:ascii="Calibri" w:hAnsi="Calibri" w:cs="Calibri"/>
                <w:color w:val="auto"/>
                <w:sz w:val="18"/>
                <w:szCs w:val="18"/>
              </w:rPr>
              <w:t>Facebook</w:t>
            </w:r>
            <w:proofErr w:type="spellEnd"/>
            <w:r w:rsidRPr="00320666">
              <w:rPr>
                <w:rFonts w:ascii="Calibri" w:hAnsi="Calibri" w:cs="Calibri"/>
                <w:color w:val="auto"/>
                <w:sz w:val="18"/>
                <w:szCs w:val="18"/>
              </w:rPr>
              <w:t>, Instagram e demais redes sociais e plataformas do interesse da Secretaria. A hospedagem, manutenção e ativação do Tour Virtual é de no mínimo 4 anos, sendo essa função de inteira responsabilidade da empresa contratada</w:t>
            </w:r>
            <w:r>
              <w:rPr>
                <w:rFonts w:ascii="Calibri" w:hAnsi="Calibri" w:cs="Calibri"/>
                <w:color w:val="auto"/>
                <w:sz w:val="18"/>
                <w:szCs w:val="18"/>
              </w:rPr>
              <w:t>.</w:t>
            </w:r>
          </w:p>
          <w:p w14:paraId="6299B80A" w14:textId="77777777" w:rsidR="00422C84" w:rsidRPr="00320666" w:rsidRDefault="00422C84" w:rsidP="002C569B">
            <w:pPr>
              <w:widowControl w:val="0"/>
              <w:suppressAutoHyphens/>
              <w:spacing w:after="0" w:line="240" w:lineRule="auto"/>
              <w:ind w:left="0" w:right="0" w:firstLine="0"/>
              <w:rPr>
                <w:rFonts w:ascii="Calibri" w:eastAsia="Bookman Old Style" w:hAnsi="Calibri" w:cs="Calibri"/>
                <w:sz w:val="18"/>
                <w:szCs w:val="18"/>
              </w:rPr>
            </w:pPr>
            <w:r w:rsidRPr="00320666">
              <w:rPr>
                <w:rFonts w:ascii="Calibri" w:hAnsi="Calibri" w:cs="Calibri"/>
                <w:b/>
                <w:color w:val="auto"/>
                <w:sz w:val="18"/>
                <w:szCs w:val="18"/>
              </w:rPr>
              <w:t>QUANTIDADE: 01</w:t>
            </w:r>
            <w:r>
              <w:rPr>
                <w:rFonts w:ascii="Calibri" w:hAnsi="Calibri" w:cs="Calibri"/>
                <w:color w:val="auto"/>
                <w:sz w:val="18"/>
                <w:szCs w:val="18"/>
              </w:rPr>
              <w:t>.</w:t>
            </w:r>
          </w:p>
        </w:tc>
        <w:tc>
          <w:tcPr>
            <w:tcW w:w="2410" w:type="dxa"/>
            <w:vMerge w:val="restart"/>
            <w:tcBorders>
              <w:top w:val="single" w:sz="4" w:space="0" w:color="auto"/>
              <w:left w:val="single" w:sz="4" w:space="0" w:color="000000"/>
              <w:right w:val="single" w:sz="4" w:space="0" w:color="000000"/>
            </w:tcBorders>
          </w:tcPr>
          <w:p w14:paraId="3E36543D"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1417" w:type="dxa"/>
            <w:vMerge/>
            <w:tcBorders>
              <w:left w:val="single" w:sz="4" w:space="0" w:color="000000"/>
              <w:bottom w:val="single" w:sz="4" w:space="0" w:color="auto"/>
              <w:right w:val="single" w:sz="4" w:space="0" w:color="000000"/>
            </w:tcBorders>
          </w:tcPr>
          <w:p w14:paraId="454A849F"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422C84" w:rsidRPr="00320666" w14:paraId="26DC4FA6" w14:textId="77777777" w:rsidTr="00422C84">
        <w:trPr>
          <w:trHeight w:val="635"/>
        </w:trPr>
        <w:tc>
          <w:tcPr>
            <w:tcW w:w="5949" w:type="dxa"/>
            <w:tcBorders>
              <w:left w:val="single" w:sz="4" w:space="0" w:color="000000"/>
              <w:bottom w:val="single" w:sz="4" w:space="0" w:color="000000"/>
              <w:right w:val="single" w:sz="4" w:space="0" w:color="000000"/>
            </w:tcBorders>
            <w:vAlign w:val="center"/>
          </w:tcPr>
          <w:p w14:paraId="50EF190C" w14:textId="77777777" w:rsidR="00422C84" w:rsidRPr="00320666" w:rsidRDefault="00422C84" w:rsidP="002C569B">
            <w:pPr>
              <w:widowControl w:val="0"/>
              <w:suppressAutoHyphens/>
              <w:spacing w:after="0" w:line="240" w:lineRule="auto"/>
              <w:ind w:left="0" w:right="0" w:firstLine="0"/>
              <w:rPr>
                <w:rFonts w:ascii="Calibri" w:eastAsia="Bookman Old Style" w:hAnsi="Calibri" w:cs="Calibri"/>
                <w:sz w:val="18"/>
                <w:szCs w:val="18"/>
              </w:rPr>
            </w:pPr>
            <w:r>
              <w:rPr>
                <w:rFonts w:ascii="Calibri" w:eastAsia="Bookman Old Style" w:hAnsi="Calibri" w:cs="Calibri"/>
                <w:b/>
                <w:sz w:val="18"/>
                <w:szCs w:val="18"/>
              </w:rPr>
              <w:t>*</w:t>
            </w:r>
            <w:r w:rsidRPr="00320666">
              <w:rPr>
                <w:rFonts w:ascii="Calibri" w:eastAsia="Bookman Old Style" w:hAnsi="Calibri" w:cs="Calibri"/>
                <w:b/>
                <w:sz w:val="18"/>
                <w:szCs w:val="18"/>
              </w:rPr>
              <w:t>Elaboração e manutenção de um Web Site para divulgação do material</w:t>
            </w:r>
            <w:r w:rsidRPr="00320666">
              <w:rPr>
                <w:rFonts w:ascii="Calibri" w:eastAsia="Bookman Old Style" w:hAnsi="Calibri" w:cs="Calibri"/>
                <w:sz w:val="18"/>
                <w:szCs w:val="18"/>
              </w:rPr>
              <w:t>.</w:t>
            </w:r>
          </w:p>
          <w:p w14:paraId="7FA0BCB2" w14:textId="77777777" w:rsidR="00422C84" w:rsidRDefault="00422C84" w:rsidP="002C569B">
            <w:pPr>
              <w:widowControl w:val="0"/>
              <w:suppressAutoHyphens/>
              <w:spacing w:after="0" w:line="240" w:lineRule="auto"/>
              <w:ind w:left="0" w:right="0" w:firstLine="0"/>
              <w:rPr>
                <w:rFonts w:ascii="Calibri" w:hAnsi="Calibri" w:cs="Calibri"/>
                <w:color w:val="auto"/>
                <w:sz w:val="18"/>
                <w:szCs w:val="18"/>
              </w:rPr>
            </w:pPr>
            <w:r w:rsidRPr="00320666">
              <w:rPr>
                <w:rFonts w:ascii="Calibri" w:hAnsi="Calibri" w:cs="Calibri"/>
                <w:color w:val="auto"/>
                <w:sz w:val="18"/>
                <w:szCs w:val="18"/>
              </w:rPr>
              <w:t xml:space="preserve">A elaboração e manutenção de um </w:t>
            </w:r>
            <w:proofErr w:type="spellStart"/>
            <w:r w:rsidRPr="00320666">
              <w:rPr>
                <w:rFonts w:ascii="Calibri" w:hAnsi="Calibri" w:cs="Calibri"/>
                <w:color w:val="auto"/>
                <w:sz w:val="18"/>
                <w:szCs w:val="18"/>
              </w:rPr>
              <w:t>WebSite</w:t>
            </w:r>
            <w:proofErr w:type="spellEnd"/>
            <w:r w:rsidRPr="00320666">
              <w:rPr>
                <w:rFonts w:ascii="Calibri" w:hAnsi="Calibri" w:cs="Calibri"/>
                <w:color w:val="auto"/>
                <w:sz w:val="18"/>
                <w:szCs w:val="18"/>
              </w:rPr>
              <w:t xml:space="preserve"> profissional pela plataforma </w:t>
            </w:r>
            <w:proofErr w:type="spellStart"/>
            <w:r w:rsidRPr="00320666">
              <w:rPr>
                <w:rFonts w:ascii="Calibri" w:hAnsi="Calibri" w:cs="Calibri"/>
                <w:color w:val="auto"/>
                <w:sz w:val="18"/>
                <w:szCs w:val="18"/>
              </w:rPr>
              <w:t>WordPress</w:t>
            </w:r>
            <w:proofErr w:type="spellEnd"/>
            <w:r w:rsidRPr="00320666">
              <w:rPr>
                <w:rFonts w:ascii="Calibri" w:hAnsi="Calibri" w:cs="Calibri"/>
                <w:color w:val="auto"/>
                <w:sz w:val="18"/>
                <w:szCs w:val="18"/>
              </w:rPr>
              <w:t xml:space="preserve">, com </w:t>
            </w:r>
            <w:proofErr w:type="spellStart"/>
            <w:r w:rsidRPr="00320666">
              <w:rPr>
                <w:rFonts w:ascii="Calibri" w:hAnsi="Calibri" w:cs="Calibri"/>
                <w:color w:val="auto"/>
                <w:sz w:val="18"/>
                <w:szCs w:val="18"/>
              </w:rPr>
              <w:t>plugin</w:t>
            </w:r>
            <w:proofErr w:type="spellEnd"/>
            <w:r w:rsidRPr="00320666">
              <w:rPr>
                <w:rFonts w:ascii="Calibri" w:hAnsi="Calibri" w:cs="Calibri"/>
                <w:color w:val="auto"/>
                <w:sz w:val="18"/>
                <w:szCs w:val="18"/>
              </w:rPr>
              <w:t xml:space="preserve"> de construção de sites (</w:t>
            </w:r>
            <w:proofErr w:type="spellStart"/>
            <w:r w:rsidRPr="00320666">
              <w:rPr>
                <w:rFonts w:ascii="Calibri" w:hAnsi="Calibri" w:cs="Calibri"/>
                <w:i/>
                <w:iCs/>
                <w:color w:val="auto"/>
                <w:sz w:val="18"/>
                <w:szCs w:val="18"/>
              </w:rPr>
              <w:t>Divibuilder</w:t>
            </w:r>
            <w:proofErr w:type="spellEnd"/>
            <w:r w:rsidRPr="00320666">
              <w:rPr>
                <w:rFonts w:ascii="Calibri" w:hAnsi="Calibri" w:cs="Calibri"/>
                <w:color w:val="auto"/>
                <w:sz w:val="18"/>
                <w:szCs w:val="18"/>
              </w:rPr>
              <w:t xml:space="preserve">) e ferramentas de acessibilidade e inclusão - Libras e Baixa Visão -  para divulgação do material que será incorporado ao site no formato de HTML, especialmente os produtos do Tour virtual, </w:t>
            </w:r>
            <w:proofErr w:type="spellStart"/>
            <w:r w:rsidRPr="00320666">
              <w:rPr>
                <w:rFonts w:ascii="Calibri" w:hAnsi="Calibri" w:cs="Calibri"/>
                <w:color w:val="auto"/>
                <w:sz w:val="18"/>
                <w:szCs w:val="18"/>
              </w:rPr>
              <w:t>videotags</w:t>
            </w:r>
            <w:proofErr w:type="spellEnd"/>
            <w:r w:rsidRPr="00320666">
              <w:rPr>
                <w:rFonts w:ascii="Calibri" w:hAnsi="Calibri" w:cs="Calibri"/>
                <w:color w:val="auto"/>
                <w:sz w:val="18"/>
                <w:szCs w:val="18"/>
              </w:rPr>
              <w:t xml:space="preserve"> e vídeos educativos. As atualizações das postagens e acréscimos de conteúdos serão demandadas ao longo de 4 anos</w:t>
            </w:r>
            <w:r>
              <w:rPr>
                <w:rFonts w:ascii="Calibri" w:hAnsi="Calibri" w:cs="Calibri"/>
                <w:color w:val="auto"/>
                <w:sz w:val="18"/>
                <w:szCs w:val="18"/>
              </w:rPr>
              <w:t>.</w:t>
            </w:r>
          </w:p>
          <w:p w14:paraId="5473E29D" w14:textId="77777777" w:rsidR="00422C84" w:rsidRPr="00320666" w:rsidRDefault="00422C84" w:rsidP="002C569B">
            <w:pPr>
              <w:widowControl w:val="0"/>
              <w:suppressAutoHyphens/>
              <w:spacing w:after="0" w:line="240" w:lineRule="auto"/>
              <w:ind w:left="0" w:right="0" w:firstLine="0"/>
              <w:rPr>
                <w:rFonts w:ascii="Calibri" w:eastAsia="Bookman Old Style" w:hAnsi="Calibri" w:cs="Calibri"/>
                <w:sz w:val="18"/>
                <w:szCs w:val="18"/>
              </w:rPr>
            </w:pPr>
            <w:r w:rsidRPr="00320666">
              <w:rPr>
                <w:rFonts w:ascii="Calibri" w:hAnsi="Calibri" w:cs="Calibri"/>
                <w:b/>
                <w:color w:val="auto"/>
                <w:sz w:val="18"/>
                <w:szCs w:val="18"/>
              </w:rPr>
              <w:t>QUANTIDADE: 01</w:t>
            </w:r>
            <w:r>
              <w:rPr>
                <w:rFonts w:ascii="Calibri" w:hAnsi="Calibri" w:cs="Calibri"/>
                <w:color w:val="auto"/>
                <w:sz w:val="18"/>
                <w:szCs w:val="18"/>
              </w:rPr>
              <w:t>.</w:t>
            </w:r>
          </w:p>
        </w:tc>
        <w:tc>
          <w:tcPr>
            <w:tcW w:w="2410" w:type="dxa"/>
            <w:vMerge/>
            <w:tcBorders>
              <w:left w:val="single" w:sz="4" w:space="0" w:color="000000"/>
              <w:bottom w:val="single" w:sz="4" w:space="0" w:color="000000"/>
              <w:right w:val="single" w:sz="4" w:space="0" w:color="000000"/>
            </w:tcBorders>
          </w:tcPr>
          <w:p w14:paraId="7CC974E0"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c>
          <w:tcPr>
            <w:tcW w:w="1417" w:type="dxa"/>
            <w:vMerge/>
            <w:tcBorders>
              <w:left w:val="single" w:sz="4" w:space="0" w:color="000000"/>
              <w:bottom w:val="single" w:sz="4" w:space="0" w:color="auto"/>
              <w:right w:val="single" w:sz="4" w:space="0" w:color="000000"/>
            </w:tcBorders>
          </w:tcPr>
          <w:p w14:paraId="5795BF64" w14:textId="77777777"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r w:rsidR="00422C84" w:rsidRPr="00320666" w14:paraId="2502EE59" w14:textId="77777777" w:rsidTr="00422C84">
        <w:trPr>
          <w:trHeight w:val="411"/>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E8517E" w14:textId="73F63E42" w:rsidR="00422C84" w:rsidRPr="00320666" w:rsidRDefault="00422C84" w:rsidP="00422C84">
            <w:pPr>
              <w:widowControl w:val="0"/>
              <w:suppressAutoHyphens/>
              <w:spacing w:after="0" w:line="240" w:lineRule="auto"/>
              <w:ind w:left="0" w:right="0" w:firstLine="0"/>
              <w:jc w:val="left"/>
              <w:rPr>
                <w:rFonts w:ascii="Bookman Old Style" w:eastAsia="Bookman Old Style" w:hAnsi="Bookman Old Style" w:cs="Bookman Old Style"/>
                <w:sz w:val="20"/>
                <w:szCs w:val="20"/>
              </w:rPr>
            </w:pPr>
            <w:r w:rsidRPr="00320666">
              <w:rPr>
                <w:rFonts w:ascii="Bookman Old Style" w:eastAsia="Bookman Old Style" w:hAnsi="Bookman Old Style" w:cs="Bookman Old Style"/>
                <w:sz w:val="20"/>
                <w:szCs w:val="20"/>
              </w:rPr>
              <w:t>TOTAL</w:t>
            </w:r>
          </w:p>
        </w:tc>
        <w:tc>
          <w:tcPr>
            <w:tcW w:w="1417" w:type="dxa"/>
            <w:tcBorders>
              <w:top w:val="single" w:sz="4" w:space="0" w:color="auto"/>
              <w:left w:val="single" w:sz="4" w:space="0" w:color="000000"/>
              <w:bottom w:val="single" w:sz="4" w:space="0" w:color="000000"/>
              <w:right w:val="single" w:sz="4" w:space="0" w:color="000000"/>
            </w:tcBorders>
            <w:shd w:val="clear" w:color="auto" w:fill="D9D9D9"/>
          </w:tcPr>
          <w:p w14:paraId="278B45D6" w14:textId="5E4BDBCA" w:rsidR="00422C84" w:rsidRPr="00320666" w:rsidRDefault="00422C84" w:rsidP="002C569B">
            <w:pPr>
              <w:widowControl w:val="0"/>
              <w:suppressAutoHyphens/>
              <w:spacing w:after="0" w:line="240" w:lineRule="auto"/>
              <w:ind w:left="0" w:right="0" w:firstLine="0"/>
              <w:jc w:val="left"/>
              <w:rPr>
                <w:rFonts w:ascii="Bookman Old Style" w:eastAsia="Bookman Old Style" w:hAnsi="Bookman Old Style" w:cs="Bookman Old Style"/>
                <w:sz w:val="20"/>
                <w:szCs w:val="20"/>
              </w:rPr>
            </w:pPr>
          </w:p>
        </w:tc>
      </w:tr>
    </w:tbl>
    <w:p w14:paraId="018C4CD0" w14:textId="52DACE62" w:rsid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
    <w:p w14:paraId="5ED6D6A4"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
    <w:p w14:paraId="3C1AA706" w14:textId="1BCD012E"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Valor total do Lote: R$ ____________ </w:t>
      </w:r>
    </w:p>
    <w:p w14:paraId="65866446"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                                        (</w:t>
      </w:r>
      <w:proofErr w:type="gramStart"/>
      <w:r w:rsidRPr="00422C84">
        <w:rPr>
          <w:rFonts w:cs="Tahoma"/>
          <w:b/>
          <w:color w:val="auto"/>
          <w:sz w:val="20"/>
          <w:szCs w:val="20"/>
          <w:lang w:eastAsia="ar-SA"/>
        </w:rPr>
        <w:t>em</w:t>
      </w:r>
      <w:proofErr w:type="gramEnd"/>
      <w:r w:rsidRPr="00422C84">
        <w:rPr>
          <w:rFonts w:cs="Tahoma"/>
          <w:b/>
          <w:color w:val="auto"/>
          <w:sz w:val="20"/>
          <w:szCs w:val="20"/>
          <w:lang w:eastAsia="ar-SA"/>
        </w:rPr>
        <w:t xml:space="preserve"> algarismos)</w:t>
      </w:r>
    </w:p>
    <w:p w14:paraId="6FC1BC20"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w:t>
      </w:r>
      <w:proofErr w:type="gramStart"/>
      <w:r w:rsidRPr="00422C84">
        <w:rPr>
          <w:rFonts w:cs="Tahoma"/>
          <w:b/>
          <w:color w:val="auto"/>
          <w:sz w:val="20"/>
          <w:szCs w:val="20"/>
          <w:lang w:eastAsia="ar-SA"/>
        </w:rPr>
        <w:t>por</w:t>
      </w:r>
      <w:proofErr w:type="gramEnd"/>
      <w:r w:rsidRPr="00422C84">
        <w:rPr>
          <w:rFonts w:cs="Tahoma"/>
          <w:b/>
          <w:color w:val="auto"/>
          <w:sz w:val="20"/>
          <w:szCs w:val="20"/>
          <w:lang w:eastAsia="ar-SA"/>
        </w:rPr>
        <w:t xml:space="preserve"> extenso) __________________________________________</w:t>
      </w:r>
    </w:p>
    <w:p w14:paraId="765B0AA3"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 </w:t>
      </w:r>
    </w:p>
    <w:p w14:paraId="1DB40887"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                         </w:t>
      </w:r>
    </w:p>
    <w:p w14:paraId="1EB7D985" w14:textId="77777777" w:rsidR="00422C84" w:rsidRPr="00422C84" w:rsidRDefault="00422C84" w:rsidP="00422C84">
      <w:pPr>
        <w:widowControl w:val="0"/>
        <w:suppressAutoHyphens/>
        <w:overflowPunct w:val="0"/>
        <w:adjustRightInd w:val="0"/>
        <w:spacing w:after="0" w:line="240" w:lineRule="auto"/>
        <w:ind w:left="0" w:right="70" w:firstLine="0"/>
        <w:rPr>
          <w:rFonts w:cs="Tahoma"/>
          <w:b/>
          <w:bCs/>
          <w:color w:val="auto"/>
          <w:sz w:val="20"/>
          <w:szCs w:val="20"/>
          <w:lang w:eastAsia="ar-SA"/>
        </w:rPr>
      </w:pPr>
      <w:proofErr w:type="gramStart"/>
      <w:r w:rsidRPr="00422C84">
        <w:rPr>
          <w:rFonts w:cs="Tahoma"/>
          <w:b/>
          <w:bCs/>
          <w:color w:val="auto"/>
          <w:sz w:val="20"/>
          <w:szCs w:val="20"/>
          <w:lang w:eastAsia="ar-SA"/>
        </w:rPr>
        <w:t>(  )</w:t>
      </w:r>
      <w:proofErr w:type="gramEnd"/>
      <w:r w:rsidRPr="00422C84">
        <w:rPr>
          <w:rFonts w:cs="Tahoma"/>
          <w:b/>
          <w:bCs/>
          <w:color w:val="auto"/>
          <w:sz w:val="20"/>
          <w:szCs w:val="20"/>
          <w:lang w:eastAsia="ar-SA"/>
        </w:rPr>
        <w:t xml:space="preserve"> Optante pelo Simples Nacional </w:t>
      </w:r>
    </w:p>
    <w:p w14:paraId="0E2078D2"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roofErr w:type="gramStart"/>
      <w:r w:rsidRPr="00422C84">
        <w:rPr>
          <w:rFonts w:cs="Tahoma"/>
          <w:b/>
          <w:bCs/>
          <w:color w:val="auto"/>
          <w:sz w:val="20"/>
          <w:szCs w:val="20"/>
          <w:lang w:eastAsia="ar-SA"/>
        </w:rPr>
        <w:t>(  )</w:t>
      </w:r>
      <w:proofErr w:type="gramEnd"/>
      <w:r w:rsidRPr="00422C84">
        <w:rPr>
          <w:rFonts w:cs="Tahoma"/>
          <w:b/>
          <w:bCs/>
          <w:color w:val="auto"/>
          <w:sz w:val="20"/>
          <w:szCs w:val="20"/>
          <w:lang w:eastAsia="ar-SA"/>
        </w:rPr>
        <w:t xml:space="preserve"> Não Optante pelo Simples Nacional</w:t>
      </w:r>
    </w:p>
    <w:p w14:paraId="0EC7B7EE"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
    <w:p w14:paraId="1EE7DC50"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DECLARO, que </w:t>
      </w:r>
      <w:proofErr w:type="gramStart"/>
      <w:r w:rsidRPr="00422C84">
        <w:rPr>
          <w:rFonts w:cs="Tahoma"/>
          <w:b/>
          <w:color w:val="auto"/>
          <w:sz w:val="20"/>
          <w:szCs w:val="20"/>
          <w:lang w:eastAsia="ar-SA"/>
        </w:rPr>
        <w:t>o(</w:t>
      </w:r>
      <w:proofErr w:type="gramEnd"/>
      <w:r w:rsidRPr="00422C84">
        <w:rPr>
          <w:rFonts w:cs="Tahoma"/>
          <w:b/>
          <w:color w:val="auto"/>
          <w:sz w:val="20"/>
          <w:szCs w:val="20"/>
          <w:lang w:eastAsia="ar-SA"/>
        </w:rPr>
        <w:t>s) item(s) ofertado(s) está(</w:t>
      </w:r>
      <w:proofErr w:type="spellStart"/>
      <w:r w:rsidRPr="00422C84">
        <w:rPr>
          <w:rFonts w:cs="Tahoma"/>
          <w:b/>
          <w:color w:val="auto"/>
          <w:sz w:val="20"/>
          <w:szCs w:val="20"/>
          <w:lang w:eastAsia="ar-SA"/>
        </w:rPr>
        <w:t>ão</w:t>
      </w:r>
      <w:proofErr w:type="spellEnd"/>
      <w:r w:rsidRPr="00422C84">
        <w:rPr>
          <w:rFonts w:cs="Tahoma"/>
          <w:b/>
          <w:color w:val="auto"/>
          <w:sz w:val="20"/>
          <w:szCs w:val="20"/>
          <w:lang w:eastAsia="ar-SA"/>
        </w:rPr>
        <w:t xml:space="preserve">) em conformidade com as especificações contidas no ANEXO I – Termo de Referência do Objeto deste Edital. </w:t>
      </w:r>
    </w:p>
    <w:p w14:paraId="3FFB9B0A"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
    <w:p w14:paraId="3277AE64"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DECLARO, ainda, que nos preços estão inclusos todos os custos diretos e indiretos indispensáveis à perfeita execução do objeto deste Edital, assim como abrange todos os custos com materiais e serviços necessários à </w:t>
      </w:r>
      <w:r w:rsidRPr="00422C84">
        <w:rPr>
          <w:rFonts w:cs="Tahoma"/>
          <w:b/>
          <w:color w:val="auto"/>
          <w:sz w:val="20"/>
          <w:szCs w:val="20"/>
          <w:lang w:eastAsia="ar-SA"/>
        </w:rPr>
        <w:lastRenderedPageBreak/>
        <w:t xml:space="preserve">entrega </w:t>
      </w:r>
      <w:proofErr w:type="gramStart"/>
      <w:r w:rsidRPr="00422C84">
        <w:rPr>
          <w:rFonts w:cs="Tahoma"/>
          <w:b/>
          <w:color w:val="auto"/>
          <w:sz w:val="20"/>
          <w:szCs w:val="20"/>
          <w:lang w:eastAsia="ar-SA"/>
        </w:rPr>
        <w:t>do(</w:t>
      </w:r>
      <w:proofErr w:type="gramEnd"/>
      <w:r w:rsidRPr="00422C84">
        <w:rPr>
          <w:rFonts w:cs="Tahoma"/>
          <w:b/>
          <w:color w:val="auto"/>
          <w:sz w:val="20"/>
          <w:szCs w:val="20"/>
          <w:lang w:eastAsia="ar-SA"/>
        </w:rPr>
        <w:t>s) item(</w:t>
      </w:r>
      <w:proofErr w:type="spellStart"/>
      <w:r w:rsidRPr="00422C84">
        <w:rPr>
          <w:rFonts w:cs="Tahoma"/>
          <w:b/>
          <w:color w:val="auto"/>
          <w:sz w:val="20"/>
          <w:szCs w:val="20"/>
          <w:lang w:eastAsia="ar-SA"/>
        </w:rPr>
        <w:t>ns</w:t>
      </w:r>
      <w:proofErr w:type="spellEnd"/>
      <w:r w:rsidRPr="00422C84">
        <w:rPr>
          <w:rFonts w:cs="Tahoma"/>
          <w:b/>
          <w:color w:val="auto"/>
          <w:sz w:val="20"/>
          <w:szCs w:val="20"/>
          <w:lang w:eastAsia="ar-SA"/>
        </w:rPr>
        <w:t xml:space="preserve">) em perfeitas condições de uso, eventual substituição de unidades defeituosas e/ou entrega de itens faltantes. </w:t>
      </w:r>
    </w:p>
    <w:p w14:paraId="346A116A"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p>
    <w:p w14:paraId="642AD63D"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0"/>
          <w:szCs w:val="20"/>
          <w:lang w:eastAsia="ar-SA"/>
        </w:rPr>
      </w:pPr>
      <w:r w:rsidRPr="00422C84">
        <w:rPr>
          <w:rFonts w:cs="Tahoma"/>
          <w:b/>
          <w:color w:val="auto"/>
          <w:sz w:val="20"/>
          <w:szCs w:val="20"/>
          <w:lang w:eastAsia="ar-SA"/>
        </w:rPr>
        <w:t xml:space="preserve">Essa proposta tem validade de 60 (sessenta) dias. </w:t>
      </w:r>
    </w:p>
    <w:p w14:paraId="5A69CDFB"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8"/>
          <w:szCs w:val="28"/>
          <w:lang w:eastAsia="ar-SA"/>
        </w:rPr>
      </w:pPr>
    </w:p>
    <w:p w14:paraId="280FFEA3" w14:textId="77777777" w:rsidR="00422C84" w:rsidRPr="00422C84" w:rsidRDefault="00422C84" w:rsidP="00422C84">
      <w:pPr>
        <w:widowControl w:val="0"/>
        <w:suppressAutoHyphens/>
        <w:overflowPunct w:val="0"/>
        <w:adjustRightInd w:val="0"/>
        <w:spacing w:after="0" w:line="240" w:lineRule="auto"/>
        <w:ind w:left="0" w:right="70" w:firstLine="0"/>
        <w:rPr>
          <w:rFonts w:cs="Tahoma"/>
          <w:b/>
          <w:color w:val="auto"/>
          <w:sz w:val="28"/>
          <w:szCs w:val="28"/>
          <w:lang w:eastAsia="ar-SA"/>
        </w:rPr>
      </w:pPr>
    </w:p>
    <w:p w14:paraId="57C85AA7" w14:textId="77777777" w:rsidR="008B58AD" w:rsidRPr="008B58AD" w:rsidRDefault="008B58AD" w:rsidP="008B58AD">
      <w:pPr>
        <w:widowControl w:val="0"/>
        <w:overflowPunct w:val="0"/>
        <w:ind w:right="70"/>
        <w:rPr>
          <w:bCs/>
          <w:sz w:val="22"/>
        </w:rPr>
      </w:pPr>
      <w:r w:rsidRPr="008B58AD">
        <w:rPr>
          <w:bCs/>
          <w:sz w:val="22"/>
        </w:rPr>
        <w:t xml:space="preserve">Niterói, ____ de ____________ </w:t>
      </w:r>
      <w:proofErr w:type="spellStart"/>
      <w:r w:rsidRPr="008B58AD">
        <w:rPr>
          <w:bCs/>
          <w:sz w:val="22"/>
        </w:rPr>
        <w:t>de</w:t>
      </w:r>
      <w:proofErr w:type="spellEnd"/>
      <w:r w:rsidRPr="008B58AD">
        <w:rPr>
          <w:bCs/>
          <w:sz w:val="22"/>
        </w:rPr>
        <w:t xml:space="preserve"> 20__.</w:t>
      </w:r>
    </w:p>
    <w:p w14:paraId="3C4A913C" w14:textId="77777777" w:rsidR="008B58AD" w:rsidRPr="008B58AD" w:rsidRDefault="008B58AD" w:rsidP="008B58AD">
      <w:pPr>
        <w:widowControl w:val="0"/>
        <w:overflowPunct w:val="0"/>
        <w:ind w:right="70"/>
        <w:rPr>
          <w:b/>
          <w:bCs/>
          <w:sz w:val="22"/>
        </w:rPr>
      </w:pPr>
    </w:p>
    <w:p w14:paraId="13B2791A" w14:textId="77777777" w:rsidR="008B58AD" w:rsidRPr="008B58AD" w:rsidRDefault="008B58AD" w:rsidP="008B58AD">
      <w:pPr>
        <w:widowControl w:val="0"/>
        <w:overflowPunct w:val="0"/>
        <w:ind w:right="70"/>
        <w:rPr>
          <w:sz w:val="22"/>
        </w:rPr>
      </w:pPr>
      <w:r w:rsidRPr="008B58AD">
        <w:rPr>
          <w:b/>
          <w:bCs/>
          <w:sz w:val="22"/>
        </w:rPr>
        <w:t xml:space="preserve"> </w:t>
      </w:r>
      <w:r w:rsidRPr="008B58AD">
        <w:rPr>
          <w:sz w:val="22"/>
        </w:rPr>
        <w:t>___________________________________________________</w:t>
      </w:r>
    </w:p>
    <w:p w14:paraId="40DC86CE" w14:textId="77777777" w:rsidR="008B58AD" w:rsidRPr="008B58AD" w:rsidRDefault="008B58AD" w:rsidP="008B58AD">
      <w:pPr>
        <w:widowControl w:val="0"/>
        <w:overflowPunct w:val="0"/>
        <w:ind w:right="70"/>
        <w:rPr>
          <w:sz w:val="22"/>
        </w:rPr>
      </w:pPr>
      <w:r w:rsidRPr="008B58AD">
        <w:rPr>
          <w:sz w:val="22"/>
        </w:rPr>
        <w:t>(Nome e Assinatura do representante legal)</w:t>
      </w:r>
    </w:p>
    <w:p w14:paraId="0B3BCFED"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081708D4"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3A5ADC29"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480F63AD"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38142A02"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2A9139ED"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6998B5EC"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2B8533D6"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00A95EA3"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337DE677"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2710771F"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0CAEB9DC"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5D2C45D7"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352C7F02"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079D4833"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0AB3D192"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40B03385"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60F32F82"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66D25DF9"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24131AB5"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743363DB"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405E0296"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366E7313"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45BABA82"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66D9CE16"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16C57923"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61F587A2"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365F5829"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5BC91AB1"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403870BB"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164A1E75"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26A05F88" w14:textId="77777777" w:rsidR="00422C84" w:rsidRDefault="00422C84" w:rsidP="00422C84">
      <w:pPr>
        <w:widowControl w:val="0"/>
        <w:suppressAutoHyphens/>
        <w:overflowPunct w:val="0"/>
        <w:adjustRightInd w:val="0"/>
        <w:spacing w:after="0" w:line="240" w:lineRule="auto"/>
        <w:ind w:left="0" w:right="70" w:firstLine="0"/>
        <w:rPr>
          <w:rFonts w:cs="Tahoma"/>
          <w:b/>
          <w:bCs/>
          <w:color w:val="auto"/>
          <w:sz w:val="28"/>
          <w:szCs w:val="28"/>
          <w:lang w:eastAsia="ar-SA"/>
        </w:rPr>
      </w:pPr>
    </w:p>
    <w:p w14:paraId="217648CB" w14:textId="77777777" w:rsidR="00C776FF" w:rsidRPr="00C776FF" w:rsidRDefault="00C776FF" w:rsidP="00C776FF">
      <w:pPr>
        <w:widowControl w:val="0"/>
        <w:overflowPunct w:val="0"/>
        <w:adjustRightInd w:val="0"/>
        <w:ind w:right="70"/>
        <w:jc w:val="center"/>
        <w:rPr>
          <w:b/>
          <w:bCs/>
          <w:sz w:val="22"/>
        </w:rPr>
      </w:pPr>
      <w:r w:rsidRPr="00C776FF">
        <w:rPr>
          <w:b/>
          <w:bCs/>
          <w:sz w:val="22"/>
        </w:rPr>
        <w:t>ANEXO 5 – MODELO –DECLARAÇÃO DE INEXISTÊNCIA DE PENALIDADE</w:t>
      </w:r>
    </w:p>
    <w:p w14:paraId="51D35B01" w14:textId="77777777" w:rsidR="00C776FF" w:rsidRPr="00C776FF" w:rsidRDefault="00C776FF" w:rsidP="00C776FF">
      <w:pPr>
        <w:widowControl w:val="0"/>
        <w:overflowPunct w:val="0"/>
        <w:adjustRightInd w:val="0"/>
        <w:ind w:right="70"/>
        <w:jc w:val="center"/>
        <w:rPr>
          <w:b/>
          <w:bCs/>
          <w:sz w:val="22"/>
        </w:rPr>
      </w:pPr>
    </w:p>
    <w:p w14:paraId="3457053D" w14:textId="77777777" w:rsidR="00C776FF" w:rsidRPr="00C776FF" w:rsidRDefault="00C776FF" w:rsidP="00C776FF">
      <w:pPr>
        <w:widowControl w:val="0"/>
        <w:overflowPunct w:val="0"/>
        <w:adjustRightInd w:val="0"/>
        <w:ind w:right="70"/>
        <w:jc w:val="center"/>
        <w:rPr>
          <w:b/>
          <w:bCs/>
          <w:sz w:val="22"/>
        </w:rPr>
      </w:pPr>
    </w:p>
    <w:p w14:paraId="0970C0C4" w14:textId="77777777" w:rsidR="00C776FF" w:rsidRPr="00C776FF" w:rsidRDefault="00C776FF" w:rsidP="00C776FF">
      <w:pPr>
        <w:widowControl w:val="0"/>
        <w:overflowPunct w:val="0"/>
        <w:adjustRightInd w:val="0"/>
        <w:ind w:right="70"/>
        <w:rPr>
          <w:bCs/>
          <w:sz w:val="22"/>
        </w:rPr>
      </w:pPr>
    </w:p>
    <w:p w14:paraId="459FDD3E" w14:textId="77777777" w:rsidR="00C776FF" w:rsidRPr="00C776FF" w:rsidRDefault="00C776FF" w:rsidP="00C776FF">
      <w:pPr>
        <w:widowControl w:val="0"/>
        <w:overflowPunct w:val="0"/>
        <w:adjustRightInd w:val="0"/>
        <w:spacing w:line="360" w:lineRule="auto"/>
        <w:ind w:right="68"/>
        <w:rPr>
          <w:sz w:val="22"/>
        </w:rPr>
      </w:pPr>
      <w:r w:rsidRPr="00C776FF">
        <w:rPr>
          <w:sz w:val="22"/>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SECONSER, na modalidade de Pregão Presencial nº       /2021, que não foi declarada INIDÔNEA para licitar com o PODER PÚBLICO, em qualquer de suas esferas.</w:t>
      </w:r>
    </w:p>
    <w:p w14:paraId="20F77CA6" w14:textId="77777777" w:rsidR="00C776FF" w:rsidRPr="00C776FF" w:rsidRDefault="00C776FF" w:rsidP="00C776FF">
      <w:pPr>
        <w:widowControl w:val="0"/>
        <w:overflowPunct w:val="0"/>
        <w:adjustRightInd w:val="0"/>
        <w:ind w:right="70"/>
        <w:rPr>
          <w:sz w:val="22"/>
        </w:rPr>
      </w:pPr>
    </w:p>
    <w:p w14:paraId="5175C013" w14:textId="77777777" w:rsidR="00C776FF" w:rsidRPr="00C776FF" w:rsidRDefault="00C776FF" w:rsidP="00C776FF">
      <w:pPr>
        <w:widowControl w:val="0"/>
        <w:overflowPunct w:val="0"/>
        <w:adjustRightInd w:val="0"/>
        <w:ind w:right="70"/>
        <w:rPr>
          <w:sz w:val="22"/>
        </w:rPr>
      </w:pPr>
      <w:r w:rsidRPr="00C776FF">
        <w:rPr>
          <w:sz w:val="22"/>
        </w:rPr>
        <w:t>Por ser a expressão da verdade, firmamos o presente.</w:t>
      </w:r>
    </w:p>
    <w:p w14:paraId="2D567597" w14:textId="77777777" w:rsidR="00C776FF" w:rsidRPr="00C776FF" w:rsidRDefault="00C776FF" w:rsidP="00C776FF">
      <w:pPr>
        <w:widowControl w:val="0"/>
        <w:overflowPunct w:val="0"/>
        <w:adjustRightInd w:val="0"/>
        <w:ind w:right="70"/>
        <w:rPr>
          <w:sz w:val="22"/>
        </w:rPr>
      </w:pPr>
    </w:p>
    <w:p w14:paraId="68E9EFC7" w14:textId="77777777" w:rsidR="00C776FF" w:rsidRPr="00C776FF" w:rsidRDefault="00C776FF" w:rsidP="00C776FF">
      <w:pPr>
        <w:widowControl w:val="0"/>
        <w:overflowPunct w:val="0"/>
        <w:adjustRightInd w:val="0"/>
        <w:ind w:right="70"/>
        <w:rPr>
          <w:sz w:val="22"/>
        </w:rPr>
      </w:pPr>
    </w:p>
    <w:p w14:paraId="71A0A1E5" w14:textId="77777777" w:rsidR="00C776FF" w:rsidRPr="00C776FF" w:rsidRDefault="00C776FF" w:rsidP="00C776FF">
      <w:pPr>
        <w:widowControl w:val="0"/>
        <w:overflowPunct w:val="0"/>
        <w:adjustRightInd w:val="0"/>
        <w:ind w:right="70"/>
        <w:jc w:val="center"/>
        <w:rPr>
          <w:sz w:val="22"/>
        </w:rPr>
      </w:pPr>
      <w:r w:rsidRPr="00C776FF">
        <w:rPr>
          <w:sz w:val="22"/>
        </w:rPr>
        <w:t xml:space="preserve">________________, ______ de ______________ </w:t>
      </w:r>
      <w:proofErr w:type="spellStart"/>
      <w:r w:rsidRPr="00C776FF">
        <w:rPr>
          <w:sz w:val="22"/>
        </w:rPr>
        <w:t>de</w:t>
      </w:r>
      <w:proofErr w:type="spellEnd"/>
      <w:r w:rsidRPr="00C776FF">
        <w:rPr>
          <w:sz w:val="22"/>
        </w:rPr>
        <w:t xml:space="preserve"> 2021.</w:t>
      </w:r>
    </w:p>
    <w:p w14:paraId="3A6FD104" w14:textId="77777777" w:rsidR="00C776FF" w:rsidRPr="00C776FF" w:rsidRDefault="00C776FF" w:rsidP="00C776FF">
      <w:pPr>
        <w:widowControl w:val="0"/>
        <w:overflowPunct w:val="0"/>
        <w:adjustRightInd w:val="0"/>
        <w:ind w:right="70"/>
        <w:rPr>
          <w:sz w:val="22"/>
        </w:rPr>
      </w:pPr>
      <w:r w:rsidRPr="00C776FF">
        <w:rPr>
          <w:sz w:val="22"/>
        </w:rPr>
        <w:t xml:space="preserve">                                              (Local)</w:t>
      </w:r>
    </w:p>
    <w:p w14:paraId="6EB265FC" w14:textId="77777777" w:rsidR="00C776FF" w:rsidRPr="00C776FF" w:rsidRDefault="00C776FF" w:rsidP="00C776FF">
      <w:pPr>
        <w:widowControl w:val="0"/>
        <w:overflowPunct w:val="0"/>
        <w:adjustRightInd w:val="0"/>
        <w:ind w:right="70"/>
        <w:rPr>
          <w:sz w:val="22"/>
        </w:rPr>
      </w:pPr>
    </w:p>
    <w:p w14:paraId="4CFF6517" w14:textId="77777777" w:rsidR="00C776FF" w:rsidRPr="00C776FF" w:rsidRDefault="00C776FF" w:rsidP="00C776FF">
      <w:pPr>
        <w:widowControl w:val="0"/>
        <w:overflowPunct w:val="0"/>
        <w:adjustRightInd w:val="0"/>
        <w:ind w:right="70"/>
        <w:rPr>
          <w:sz w:val="22"/>
        </w:rPr>
      </w:pPr>
    </w:p>
    <w:p w14:paraId="7CD5F699" w14:textId="77777777" w:rsidR="00C776FF" w:rsidRPr="00C776FF" w:rsidRDefault="00C776FF" w:rsidP="00C776FF">
      <w:pPr>
        <w:widowControl w:val="0"/>
        <w:overflowPunct w:val="0"/>
        <w:adjustRightInd w:val="0"/>
        <w:ind w:right="70"/>
        <w:rPr>
          <w:sz w:val="22"/>
        </w:rPr>
      </w:pPr>
    </w:p>
    <w:p w14:paraId="37624438" w14:textId="77777777" w:rsidR="00C776FF" w:rsidRPr="00C776FF" w:rsidRDefault="00C776FF" w:rsidP="00C776FF">
      <w:pPr>
        <w:widowControl w:val="0"/>
        <w:overflowPunct w:val="0"/>
        <w:adjustRightInd w:val="0"/>
        <w:ind w:right="70"/>
        <w:jc w:val="center"/>
        <w:rPr>
          <w:sz w:val="22"/>
        </w:rPr>
      </w:pPr>
      <w:r w:rsidRPr="00C776FF">
        <w:rPr>
          <w:sz w:val="22"/>
        </w:rPr>
        <w:t>_____________________________________________________</w:t>
      </w:r>
    </w:p>
    <w:p w14:paraId="4FDFDCE7" w14:textId="77777777" w:rsidR="00C776FF" w:rsidRPr="00C776FF" w:rsidRDefault="00C776FF" w:rsidP="00C776FF">
      <w:pPr>
        <w:widowControl w:val="0"/>
        <w:overflowPunct w:val="0"/>
        <w:adjustRightInd w:val="0"/>
        <w:ind w:right="70"/>
        <w:jc w:val="center"/>
        <w:rPr>
          <w:sz w:val="22"/>
        </w:rPr>
      </w:pPr>
      <w:r w:rsidRPr="00C776FF">
        <w:rPr>
          <w:sz w:val="22"/>
        </w:rPr>
        <w:t>(Assinatura do representante legal)</w:t>
      </w:r>
    </w:p>
    <w:p w14:paraId="5A2A6B79" w14:textId="77777777" w:rsidR="00C776FF" w:rsidRPr="00C776FF" w:rsidRDefault="00C776FF" w:rsidP="00C776FF">
      <w:pPr>
        <w:widowControl w:val="0"/>
        <w:overflowPunct w:val="0"/>
        <w:adjustRightInd w:val="0"/>
        <w:ind w:right="70"/>
        <w:jc w:val="center"/>
        <w:rPr>
          <w:sz w:val="22"/>
        </w:rPr>
      </w:pPr>
    </w:p>
    <w:p w14:paraId="2869EDD4" w14:textId="77777777" w:rsidR="00C776FF" w:rsidRPr="00C776FF" w:rsidRDefault="00C776FF" w:rsidP="00C776FF">
      <w:pPr>
        <w:widowControl w:val="0"/>
        <w:overflowPunct w:val="0"/>
        <w:adjustRightInd w:val="0"/>
        <w:ind w:right="70"/>
        <w:jc w:val="center"/>
        <w:rPr>
          <w:sz w:val="22"/>
        </w:rPr>
      </w:pPr>
    </w:p>
    <w:p w14:paraId="02D5B4F0" w14:textId="77777777" w:rsidR="00C776FF" w:rsidRPr="00C776FF" w:rsidRDefault="00C776FF" w:rsidP="00C776FF">
      <w:pPr>
        <w:widowControl w:val="0"/>
        <w:overflowPunct w:val="0"/>
        <w:adjustRightInd w:val="0"/>
        <w:ind w:right="70"/>
        <w:rPr>
          <w:sz w:val="22"/>
        </w:rPr>
      </w:pPr>
      <w:r w:rsidRPr="00C776FF">
        <w:rPr>
          <w:sz w:val="22"/>
        </w:rPr>
        <w:t>(Se procurador, anexar cópia da procuração autenticada ou com o original para que se proceda à autenticação).</w:t>
      </w:r>
    </w:p>
    <w:p w14:paraId="5B8B0346" w14:textId="77777777" w:rsidR="00C776FF" w:rsidRPr="00C776FF" w:rsidRDefault="00C776FF" w:rsidP="00C776FF">
      <w:pPr>
        <w:widowControl w:val="0"/>
        <w:overflowPunct w:val="0"/>
        <w:adjustRightInd w:val="0"/>
        <w:ind w:right="70"/>
        <w:rPr>
          <w:sz w:val="22"/>
        </w:rPr>
      </w:pPr>
    </w:p>
    <w:p w14:paraId="7F097516" w14:textId="77777777" w:rsidR="00C776FF" w:rsidRPr="00C776FF" w:rsidRDefault="00C776FF" w:rsidP="00C776FF">
      <w:pPr>
        <w:widowControl w:val="0"/>
        <w:overflowPunct w:val="0"/>
        <w:adjustRightInd w:val="0"/>
        <w:ind w:right="70"/>
        <w:rPr>
          <w:sz w:val="22"/>
        </w:rPr>
      </w:pPr>
      <w:r w:rsidRPr="00C776FF">
        <w:rPr>
          <w:sz w:val="22"/>
        </w:rPr>
        <w:t>Nome: _______________________________________</w:t>
      </w:r>
    </w:p>
    <w:p w14:paraId="28DDC9F9" w14:textId="77777777" w:rsidR="00C776FF" w:rsidRPr="00C776FF" w:rsidRDefault="00C776FF" w:rsidP="00C776FF">
      <w:pPr>
        <w:widowControl w:val="0"/>
        <w:overflowPunct w:val="0"/>
        <w:adjustRightInd w:val="0"/>
        <w:ind w:right="70"/>
        <w:rPr>
          <w:sz w:val="22"/>
        </w:rPr>
      </w:pPr>
      <w:r w:rsidRPr="00C776FF">
        <w:rPr>
          <w:sz w:val="22"/>
        </w:rPr>
        <w:t>No da cédula de identidade: _______________________</w:t>
      </w:r>
    </w:p>
    <w:p w14:paraId="5F9A2E65" w14:textId="77777777" w:rsidR="00C776FF" w:rsidRPr="00C776FF" w:rsidRDefault="00C776FF" w:rsidP="00C776FF">
      <w:pPr>
        <w:widowControl w:val="0"/>
        <w:overflowPunct w:val="0"/>
        <w:adjustRightInd w:val="0"/>
        <w:ind w:right="70"/>
        <w:rPr>
          <w:sz w:val="22"/>
        </w:rPr>
      </w:pPr>
      <w:r w:rsidRPr="00C776FF">
        <w:rPr>
          <w:sz w:val="22"/>
        </w:rPr>
        <w:t>Cargo: __________________</w:t>
      </w:r>
    </w:p>
    <w:p w14:paraId="38F2C9D5" w14:textId="77777777" w:rsidR="00C776FF" w:rsidRPr="00C776FF" w:rsidRDefault="00C776FF" w:rsidP="00C776FF">
      <w:pPr>
        <w:widowControl w:val="0"/>
        <w:overflowPunct w:val="0"/>
        <w:adjustRightInd w:val="0"/>
        <w:ind w:right="70"/>
        <w:rPr>
          <w:sz w:val="22"/>
        </w:rPr>
      </w:pPr>
    </w:p>
    <w:p w14:paraId="5535D4DB" w14:textId="77777777" w:rsidR="00C776FF" w:rsidRPr="00C776FF" w:rsidRDefault="00C776FF" w:rsidP="00C776FF">
      <w:pPr>
        <w:widowControl w:val="0"/>
        <w:overflowPunct w:val="0"/>
        <w:adjustRightInd w:val="0"/>
        <w:ind w:right="70"/>
        <w:rPr>
          <w:sz w:val="22"/>
        </w:rPr>
      </w:pPr>
    </w:p>
    <w:p w14:paraId="0D33C5A8" w14:textId="77777777" w:rsidR="00C776FF" w:rsidRPr="00C776FF" w:rsidRDefault="00C776FF" w:rsidP="00C776FF">
      <w:pPr>
        <w:widowControl w:val="0"/>
        <w:overflowPunct w:val="0"/>
        <w:adjustRightInd w:val="0"/>
        <w:ind w:right="70"/>
        <w:rPr>
          <w:sz w:val="22"/>
        </w:rPr>
      </w:pPr>
    </w:p>
    <w:p w14:paraId="668EB989" w14:textId="16326752" w:rsidR="00422C84" w:rsidRDefault="00C776FF" w:rsidP="00C776FF">
      <w:pPr>
        <w:widowControl w:val="0"/>
        <w:suppressAutoHyphens/>
        <w:overflowPunct w:val="0"/>
        <w:adjustRightInd w:val="0"/>
        <w:spacing w:after="0" w:line="240" w:lineRule="auto"/>
        <w:ind w:left="0" w:right="70" w:firstLine="0"/>
        <w:rPr>
          <w:rFonts w:cs="Tahoma"/>
          <w:b/>
          <w:bCs/>
          <w:color w:val="auto"/>
          <w:sz w:val="28"/>
          <w:szCs w:val="28"/>
          <w:lang w:eastAsia="ar-SA"/>
        </w:rPr>
      </w:pPr>
      <w:r w:rsidRPr="00C776FF">
        <w:rPr>
          <w:sz w:val="22"/>
        </w:rPr>
        <w:br w:type="page"/>
      </w:r>
    </w:p>
    <w:p w14:paraId="14AB064C" w14:textId="77777777" w:rsidR="00C776FF" w:rsidRDefault="00C776FF" w:rsidP="00422C84">
      <w:pPr>
        <w:widowControl w:val="0"/>
        <w:suppressAutoHyphens/>
        <w:overflowPunct w:val="0"/>
        <w:adjustRightInd w:val="0"/>
        <w:spacing w:after="0" w:line="240" w:lineRule="auto"/>
        <w:ind w:left="0" w:right="70" w:firstLine="0"/>
        <w:rPr>
          <w:rFonts w:cs="Tahoma"/>
          <w:b/>
          <w:color w:val="auto"/>
          <w:sz w:val="22"/>
          <w:lang w:eastAsia="ar-SA"/>
        </w:rPr>
      </w:pPr>
    </w:p>
    <w:p w14:paraId="7E0AD93E" w14:textId="77777777" w:rsidR="00C776FF" w:rsidRPr="00C776FF" w:rsidRDefault="00C776FF" w:rsidP="00C776FF">
      <w:pPr>
        <w:autoSpaceDE w:val="0"/>
        <w:autoSpaceDN w:val="0"/>
        <w:adjustRightInd w:val="0"/>
        <w:spacing w:after="0" w:line="288" w:lineRule="auto"/>
        <w:jc w:val="center"/>
        <w:rPr>
          <w:b/>
          <w:szCs w:val="24"/>
        </w:rPr>
      </w:pPr>
      <w:r w:rsidRPr="00C776FF">
        <w:rPr>
          <w:b/>
          <w:szCs w:val="24"/>
        </w:rPr>
        <w:t>Anexo 6</w:t>
      </w:r>
    </w:p>
    <w:p w14:paraId="013D13D1" w14:textId="77777777" w:rsidR="00C776FF" w:rsidRPr="00C776FF" w:rsidRDefault="00C776FF" w:rsidP="00C776FF">
      <w:pPr>
        <w:spacing w:after="0" w:line="288" w:lineRule="auto"/>
        <w:jc w:val="center"/>
        <w:rPr>
          <w:b/>
          <w:szCs w:val="24"/>
        </w:rPr>
      </w:pPr>
      <w:r w:rsidRPr="00C776FF">
        <w:rPr>
          <w:b/>
          <w:szCs w:val="24"/>
        </w:rPr>
        <w:t xml:space="preserve">DECLARAÇÃO </w:t>
      </w:r>
      <w:r w:rsidRPr="00C776FF">
        <w:rPr>
          <w:b/>
          <w:bCs/>
          <w:szCs w:val="24"/>
        </w:rPr>
        <w:t xml:space="preserve">PARA MICROEMPRESA, EMPRESA DE PEQUENO PORTE, </w:t>
      </w:r>
      <w:r w:rsidRPr="00C776FF">
        <w:rPr>
          <w:b/>
          <w:szCs w:val="24"/>
        </w:rPr>
        <w:t xml:space="preserve">EMPRESÁRIO INDIVIDUAL E COOPERATIVAS ENQUADRADAS </w:t>
      </w:r>
    </w:p>
    <w:p w14:paraId="1F2DE8CF" w14:textId="77777777" w:rsidR="00C776FF" w:rsidRPr="00C776FF" w:rsidRDefault="00C776FF" w:rsidP="00C776FF">
      <w:pPr>
        <w:spacing w:after="0" w:line="288" w:lineRule="auto"/>
        <w:jc w:val="center"/>
        <w:rPr>
          <w:b/>
          <w:szCs w:val="24"/>
        </w:rPr>
      </w:pPr>
      <w:r w:rsidRPr="00C776FF">
        <w:rPr>
          <w:b/>
          <w:szCs w:val="24"/>
        </w:rPr>
        <w:t>NO ART. 34, DA LEI Nº 11.488, DE 2007</w:t>
      </w:r>
    </w:p>
    <w:p w14:paraId="3F49034D" w14:textId="77777777" w:rsidR="00C776FF" w:rsidRPr="00C776FF" w:rsidRDefault="00C776FF" w:rsidP="00C776FF">
      <w:pPr>
        <w:spacing w:after="0" w:line="288" w:lineRule="auto"/>
        <w:rPr>
          <w:szCs w:val="24"/>
        </w:rPr>
      </w:pPr>
    </w:p>
    <w:p w14:paraId="6F10657E" w14:textId="77777777" w:rsidR="00C776FF" w:rsidRPr="00C776FF" w:rsidRDefault="00C776FF" w:rsidP="00C776FF">
      <w:pPr>
        <w:spacing w:after="0" w:line="288" w:lineRule="auto"/>
        <w:rPr>
          <w:szCs w:val="24"/>
        </w:rPr>
      </w:pPr>
    </w:p>
    <w:p w14:paraId="63128410" w14:textId="77777777" w:rsidR="00C776FF" w:rsidRPr="00C776FF" w:rsidRDefault="00C776FF" w:rsidP="00C776FF">
      <w:pPr>
        <w:spacing w:after="0" w:line="288" w:lineRule="auto"/>
        <w:rPr>
          <w:szCs w:val="24"/>
        </w:rPr>
      </w:pPr>
      <w:r w:rsidRPr="00C776FF">
        <w:rPr>
          <w:szCs w:val="24"/>
        </w:rPr>
        <w:t>Local e data</w:t>
      </w:r>
    </w:p>
    <w:p w14:paraId="58614C3A" w14:textId="77777777" w:rsidR="00C776FF" w:rsidRPr="00C776FF" w:rsidRDefault="00C776FF" w:rsidP="00C776FF">
      <w:pPr>
        <w:spacing w:after="0" w:line="288" w:lineRule="auto"/>
        <w:rPr>
          <w:szCs w:val="24"/>
        </w:rPr>
      </w:pPr>
      <w:r w:rsidRPr="00C776FF">
        <w:rPr>
          <w:szCs w:val="24"/>
        </w:rPr>
        <w:t xml:space="preserve">À/Ao </w:t>
      </w:r>
    </w:p>
    <w:p w14:paraId="27B634EC" w14:textId="77777777" w:rsidR="00C776FF" w:rsidRPr="00C776FF" w:rsidRDefault="00C776FF" w:rsidP="00C776FF">
      <w:pPr>
        <w:spacing w:after="0" w:line="288" w:lineRule="auto"/>
        <w:rPr>
          <w:b/>
          <w:bCs/>
          <w:szCs w:val="24"/>
        </w:rPr>
      </w:pPr>
      <w:r w:rsidRPr="00C776FF">
        <w:rPr>
          <w:b/>
          <w:bCs/>
          <w:szCs w:val="24"/>
        </w:rPr>
        <w:t xml:space="preserve">Comissão de Licitação </w:t>
      </w:r>
      <w:r w:rsidRPr="00C776FF">
        <w:rPr>
          <w:bCs/>
          <w:szCs w:val="24"/>
        </w:rPr>
        <w:t>ou</w:t>
      </w:r>
      <w:r w:rsidRPr="00C776FF">
        <w:rPr>
          <w:b/>
          <w:bCs/>
          <w:szCs w:val="24"/>
        </w:rPr>
        <w:t xml:space="preserve"> Pregoeiro </w:t>
      </w:r>
    </w:p>
    <w:p w14:paraId="14191223" w14:textId="77777777" w:rsidR="00C776FF" w:rsidRPr="00C776FF" w:rsidRDefault="00C776FF" w:rsidP="00C776FF">
      <w:pPr>
        <w:spacing w:after="0" w:line="288" w:lineRule="auto"/>
        <w:rPr>
          <w:szCs w:val="24"/>
        </w:rPr>
      </w:pPr>
      <w:proofErr w:type="gramStart"/>
      <w:r w:rsidRPr="00C776FF">
        <w:rPr>
          <w:szCs w:val="24"/>
        </w:rPr>
        <w:t>a</w:t>
      </w:r>
      <w:proofErr w:type="gramEnd"/>
      <w:r w:rsidRPr="00C776FF">
        <w:rPr>
          <w:szCs w:val="24"/>
        </w:rPr>
        <w:t xml:space="preserve">/c Sr.               </w:t>
      </w:r>
    </w:p>
    <w:p w14:paraId="20D9785F" w14:textId="77777777" w:rsidR="00C776FF" w:rsidRPr="00C776FF" w:rsidRDefault="00C776FF" w:rsidP="00C776FF">
      <w:pPr>
        <w:spacing w:after="0" w:line="288" w:lineRule="auto"/>
        <w:rPr>
          <w:szCs w:val="24"/>
        </w:rPr>
      </w:pPr>
      <w:r w:rsidRPr="00C776FF">
        <w:rPr>
          <w:szCs w:val="24"/>
        </w:rPr>
        <w:t>Presidente da Comissão ou Pregoeiro</w:t>
      </w:r>
    </w:p>
    <w:p w14:paraId="51EB9C11" w14:textId="77777777" w:rsidR="00C776FF" w:rsidRPr="00C776FF" w:rsidRDefault="00C776FF" w:rsidP="00C776FF">
      <w:pPr>
        <w:tabs>
          <w:tab w:val="left" w:pos="2880"/>
        </w:tabs>
        <w:spacing w:after="0" w:line="288" w:lineRule="auto"/>
        <w:rPr>
          <w:szCs w:val="24"/>
        </w:rPr>
      </w:pPr>
      <w:r w:rsidRPr="00C776FF">
        <w:rPr>
          <w:szCs w:val="24"/>
        </w:rPr>
        <w:t xml:space="preserve">Ref. (Concorrência/Pregão/Edital) nº </w:t>
      </w:r>
      <w:proofErr w:type="spellStart"/>
      <w:r w:rsidRPr="00C776FF">
        <w:rPr>
          <w:szCs w:val="24"/>
        </w:rPr>
        <w:t>xx</w:t>
      </w:r>
      <w:proofErr w:type="spellEnd"/>
      <w:r w:rsidRPr="00C776FF">
        <w:rPr>
          <w:szCs w:val="24"/>
        </w:rPr>
        <w:t>/20xx</w:t>
      </w:r>
    </w:p>
    <w:p w14:paraId="56CF23EC" w14:textId="77777777" w:rsidR="00C776FF" w:rsidRPr="00C776FF" w:rsidRDefault="00C776FF" w:rsidP="00C776FF">
      <w:pPr>
        <w:spacing w:after="0" w:line="288" w:lineRule="auto"/>
        <w:rPr>
          <w:szCs w:val="24"/>
        </w:rPr>
      </w:pPr>
    </w:p>
    <w:p w14:paraId="63A1F637" w14:textId="77777777" w:rsidR="00C776FF" w:rsidRPr="00C776FF" w:rsidRDefault="00C776FF" w:rsidP="00C776FF">
      <w:pPr>
        <w:spacing w:after="0" w:line="288" w:lineRule="auto"/>
        <w:rPr>
          <w:szCs w:val="24"/>
        </w:rPr>
      </w:pPr>
    </w:p>
    <w:p w14:paraId="576F81E2" w14:textId="77777777" w:rsidR="00C776FF" w:rsidRPr="00C776FF" w:rsidRDefault="00C776FF" w:rsidP="00C776FF">
      <w:pPr>
        <w:spacing w:after="0" w:line="288" w:lineRule="auto"/>
        <w:ind w:firstLine="708"/>
        <w:rPr>
          <w:szCs w:val="24"/>
        </w:rPr>
      </w:pPr>
      <w:r w:rsidRPr="00C776FF">
        <w:rPr>
          <w:szCs w:val="24"/>
          <w:u w:val="single"/>
        </w:rPr>
        <w:t xml:space="preserve">              (Entidade)      ,</w:t>
      </w:r>
      <w:r w:rsidRPr="00C776FF">
        <w:rPr>
          <w:szCs w:val="24"/>
        </w:rPr>
        <w:t xml:space="preserve"> inscrita no CNPJ sob o nº ___________, sediada na </w:t>
      </w:r>
      <w:r w:rsidRPr="00C776FF">
        <w:rPr>
          <w:szCs w:val="24"/>
          <w:u w:val="single"/>
        </w:rPr>
        <w:t xml:space="preserve">____________           </w:t>
      </w:r>
      <w:r w:rsidRPr="00C776FF">
        <w:rPr>
          <w:szCs w:val="24"/>
        </w:rPr>
        <w:t xml:space="preserve">, neste ato representada pelo seu representante legal, o(a) Sr.(a) ___________,  inscrito(a) no CPF sob o nº _______, portador(a) da cédula de identidade nº _______, </w:t>
      </w:r>
      <w:r w:rsidRPr="00C776FF">
        <w:rPr>
          <w:b/>
          <w:szCs w:val="24"/>
        </w:rPr>
        <w:t>DECLARA</w:t>
      </w:r>
      <w:r w:rsidRPr="00C776FF">
        <w:rPr>
          <w:szCs w:val="24"/>
        </w:rPr>
        <w:t xml:space="preserve">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 </w:t>
      </w:r>
    </w:p>
    <w:p w14:paraId="6BD69623" w14:textId="77777777" w:rsidR="00C776FF" w:rsidRPr="00C776FF" w:rsidRDefault="00C776FF" w:rsidP="00C776FF">
      <w:pPr>
        <w:spacing w:after="0" w:line="288" w:lineRule="auto"/>
        <w:jc w:val="center"/>
        <w:rPr>
          <w:szCs w:val="24"/>
        </w:rPr>
      </w:pPr>
      <w:r w:rsidRPr="00C776FF">
        <w:rPr>
          <w:szCs w:val="24"/>
        </w:rPr>
        <w:t>______________________________</w:t>
      </w:r>
    </w:p>
    <w:p w14:paraId="224AB128" w14:textId="77777777" w:rsidR="00C776FF" w:rsidRPr="00C776FF" w:rsidRDefault="00C776FF" w:rsidP="00C776FF">
      <w:pPr>
        <w:spacing w:after="0" w:line="288" w:lineRule="auto"/>
        <w:jc w:val="center"/>
        <w:rPr>
          <w:szCs w:val="24"/>
        </w:rPr>
      </w:pPr>
      <w:r w:rsidRPr="00C776FF">
        <w:rPr>
          <w:szCs w:val="24"/>
        </w:rPr>
        <w:t>ENTIDADE</w:t>
      </w:r>
    </w:p>
    <w:p w14:paraId="267B0980" w14:textId="77777777" w:rsidR="00C776FF" w:rsidRPr="00C776FF" w:rsidRDefault="00C776FF" w:rsidP="00C776FF">
      <w:pPr>
        <w:spacing w:after="0" w:line="288" w:lineRule="auto"/>
        <w:jc w:val="center"/>
        <w:rPr>
          <w:szCs w:val="24"/>
        </w:rPr>
      </w:pPr>
      <w:r w:rsidRPr="00C776FF">
        <w:rPr>
          <w:szCs w:val="24"/>
        </w:rPr>
        <w:t>(</w:t>
      </w:r>
      <w:proofErr w:type="gramStart"/>
      <w:r w:rsidRPr="00C776FF">
        <w:rPr>
          <w:szCs w:val="24"/>
        </w:rPr>
        <w:t>nome</w:t>
      </w:r>
      <w:proofErr w:type="gramEnd"/>
      <w:r w:rsidRPr="00C776FF">
        <w:rPr>
          <w:szCs w:val="24"/>
        </w:rPr>
        <w:t xml:space="preserve"> da entidade com assinatura do(s) seu(s) representante(s) legal(</w:t>
      </w:r>
      <w:proofErr w:type="spellStart"/>
      <w:r w:rsidRPr="00C776FF">
        <w:rPr>
          <w:szCs w:val="24"/>
        </w:rPr>
        <w:t>is</w:t>
      </w:r>
      <w:proofErr w:type="spellEnd"/>
      <w:r w:rsidRPr="00C776FF">
        <w:rPr>
          <w:szCs w:val="24"/>
        </w:rPr>
        <w:t>))</w:t>
      </w:r>
    </w:p>
    <w:p w14:paraId="59282F4B" w14:textId="77777777" w:rsidR="00C776FF" w:rsidRPr="00C776FF" w:rsidRDefault="00C776FF" w:rsidP="00C776FF">
      <w:pPr>
        <w:spacing w:after="0" w:line="288" w:lineRule="auto"/>
        <w:rPr>
          <w:szCs w:val="24"/>
        </w:rPr>
      </w:pPr>
    </w:p>
    <w:p w14:paraId="75AB2822" w14:textId="77777777" w:rsidR="00C776FF" w:rsidRPr="00C776FF" w:rsidRDefault="00C776FF" w:rsidP="00C776FF">
      <w:pPr>
        <w:spacing w:after="0" w:line="288" w:lineRule="auto"/>
        <w:rPr>
          <w:szCs w:val="24"/>
        </w:rPr>
      </w:pPr>
    </w:p>
    <w:p w14:paraId="422FA307" w14:textId="77777777" w:rsidR="00C776FF" w:rsidRPr="00C776FF" w:rsidRDefault="00C776FF" w:rsidP="00C776FF">
      <w:pPr>
        <w:spacing w:after="0" w:line="288" w:lineRule="auto"/>
        <w:rPr>
          <w:szCs w:val="24"/>
        </w:rPr>
      </w:pPr>
      <w:r w:rsidRPr="00C776FF">
        <w:rPr>
          <w:szCs w:val="24"/>
        </w:rPr>
        <w:t>CARIMBO DA PESSOA JURÍDICA COM CNPJ (dispensado em caso de papel timbrado com CNPJ)</w:t>
      </w:r>
    </w:p>
    <w:p w14:paraId="388E14FE" w14:textId="77777777" w:rsidR="00C776FF" w:rsidRPr="00C776FF" w:rsidRDefault="00C776FF" w:rsidP="00C776FF">
      <w:pPr>
        <w:spacing w:after="0" w:line="288" w:lineRule="auto"/>
        <w:jc w:val="center"/>
        <w:rPr>
          <w:b/>
          <w:bCs/>
          <w:color w:val="auto"/>
          <w:sz w:val="22"/>
        </w:rPr>
      </w:pPr>
      <w:r w:rsidRPr="00C776FF">
        <w:rPr>
          <w:szCs w:val="24"/>
        </w:rPr>
        <w:br w:type="page"/>
      </w:r>
      <w:r w:rsidRPr="00C776FF">
        <w:rPr>
          <w:b/>
          <w:color w:val="auto"/>
          <w:sz w:val="22"/>
        </w:rPr>
        <w:lastRenderedPageBreak/>
        <w:t xml:space="preserve">ANEXO 7 </w:t>
      </w:r>
      <w:r w:rsidRPr="00C776FF">
        <w:rPr>
          <w:b/>
          <w:bCs/>
          <w:color w:val="auto"/>
          <w:sz w:val="22"/>
        </w:rPr>
        <w:t>MODELO –DECLARAÇÃO DE ELABORAÇÃO INDEPENDENTE DE PROPOSTA</w:t>
      </w:r>
    </w:p>
    <w:p w14:paraId="3DC818C2" w14:textId="77777777" w:rsidR="00C776FF" w:rsidRPr="00C776FF" w:rsidRDefault="00C776FF" w:rsidP="00C776FF">
      <w:pPr>
        <w:widowControl w:val="0"/>
        <w:overflowPunct w:val="0"/>
        <w:ind w:right="70"/>
        <w:rPr>
          <w:bCs/>
          <w:color w:val="auto"/>
          <w:sz w:val="22"/>
        </w:rPr>
      </w:pPr>
      <w:r w:rsidRPr="00C776FF">
        <w:rPr>
          <w:bCs/>
          <w:color w:val="auto"/>
          <w:sz w:val="22"/>
        </w:rPr>
        <w:t>(Identificação da Licitação)</w:t>
      </w:r>
    </w:p>
    <w:p w14:paraId="406AA511" w14:textId="77777777" w:rsidR="00C776FF" w:rsidRPr="00C776FF" w:rsidRDefault="00C776FF" w:rsidP="00C776FF">
      <w:pPr>
        <w:widowControl w:val="0"/>
        <w:overflowPunct w:val="0"/>
        <w:ind w:right="70"/>
        <w:rPr>
          <w:bCs/>
          <w:color w:val="auto"/>
          <w:sz w:val="22"/>
        </w:rPr>
      </w:pPr>
      <w:r w:rsidRPr="00C776FF">
        <w:rPr>
          <w:bCs/>
          <w:color w:val="auto"/>
          <w:sz w:val="22"/>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564B47CE" w14:textId="77777777" w:rsidR="00C776FF" w:rsidRPr="00C776FF" w:rsidRDefault="00C776FF" w:rsidP="00C776FF">
      <w:pPr>
        <w:widowControl w:val="0"/>
        <w:overflowPunct w:val="0"/>
        <w:ind w:right="70"/>
        <w:rPr>
          <w:bCs/>
          <w:color w:val="auto"/>
          <w:sz w:val="22"/>
        </w:rPr>
      </w:pPr>
      <w:r w:rsidRPr="00C776FF">
        <w:rPr>
          <w:bCs/>
          <w:color w:val="auto"/>
          <w:sz w:val="22"/>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210E8061" w14:textId="77777777" w:rsidR="00C776FF" w:rsidRPr="00C776FF" w:rsidRDefault="00C776FF" w:rsidP="00C776FF">
      <w:pPr>
        <w:widowControl w:val="0"/>
        <w:overflowPunct w:val="0"/>
        <w:ind w:right="70"/>
        <w:rPr>
          <w:bCs/>
          <w:color w:val="auto"/>
          <w:sz w:val="22"/>
        </w:rPr>
      </w:pPr>
      <w:r w:rsidRPr="00C776FF">
        <w:rPr>
          <w:bCs/>
          <w:color w:val="auto"/>
          <w:sz w:val="22"/>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45FDB36" w14:textId="77777777" w:rsidR="00C776FF" w:rsidRPr="00C776FF" w:rsidRDefault="00C776FF" w:rsidP="00C776FF">
      <w:pPr>
        <w:widowControl w:val="0"/>
        <w:overflowPunct w:val="0"/>
        <w:ind w:right="70"/>
        <w:rPr>
          <w:bCs/>
          <w:color w:val="auto"/>
          <w:sz w:val="22"/>
        </w:rPr>
      </w:pPr>
      <w:r w:rsidRPr="00C776FF">
        <w:rPr>
          <w:bCs/>
          <w:color w:val="auto"/>
          <w:sz w:val="22"/>
        </w:rPr>
        <w:t xml:space="preserve">(c) que não tentou, por qualquer meio ou por qualquer pessoa, influir na decisão de qualquer outro participante potencial ou de fato da (identificação da licitação) quanto a participar ou não da referida licitação; </w:t>
      </w:r>
    </w:p>
    <w:p w14:paraId="2C697585" w14:textId="77777777" w:rsidR="00C776FF" w:rsidRPr="00C776FF" w:rsidRDefault="00C776FF" w:rsidP="00C776FF">
      <w:pPr>
        <w:widowControl w:val="0"/>
        <w:overflowPunct w:val="0"/>
        <w:ind w:right="70"/>
        <w:rPr>
          <w:bCs/>
          <w:color w:val="auto"/>
          <w:sz w:val="22"/>
        </w:rPr>
      </w:pPr>
      <w:r w:rsidRPr="00C776FF">
        <w:rPr>
          <w:bCs/>
          <w:color w:val="auto"/>
          <w:sz w:val="22"/>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64CE2D0E" w14:textId="77777777" w:rsidR="00C776FF" w:rsidRPr="00C776FF" w:rsidRDefault="00C776FF" w:rsidP="00C776FF">
      <w:pPr>
        <w:widowControl w:val="0"/>
        <w:overflowPunct w:val="0"/>
        <w:ind w:right="70"/>
        <w:rPr>
          <w:bCs/>
          <w:color w:val="auto"/>
          <w:sz w:val="22"/>
        </w:rPr>
      </w:pPr>
      <w:r w:rsidRPr="00C776FF">
        <w:rPr>
          <w:bCs/>
          <w:color w:val="auto"/>
          <w:sz w:val="22"/>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54A365B3" w14:textId="77777777" w:rsidR="00C776FF" w:rsidRPr="00C776FF" w:rsidRDefault="00C776FF" w:rsidP="00C776FF">
      <w:pPr>
        <w:widowControl w:val="0"/>
        <w:overflowPunct w:val="0"/>
        <w:ind w:right="70"/>
        <w:rPr>
          <w:bCs/>
          <w:color w:val="auto"/>
          <w:sz w:val="22"/>
        </w:rPr>
      </w:pPr>
      <w:r w:rsidRPr="00C776FF">
        <w:rPr>
          <w:bCs/>
          <w:color w:val="auto"/>
          <w:sz w:val="22"/>
        </w:rPr>
        <w:t xml:space="preserve">(f) que está plenamente ciente do teor e da extensão desta declaração e que detém plenos poderes e informações para firmá-la. </w:t>
      </w:r>
    </w:p>
    <w:p w14:paraId="1B816849" w14:textId="77777777" w:rsidR="00C776FF" w:rsidRPr="00C776FF" w:rsidRDefault="00C776FF" w:rsidP="00C776FF">
      <w:pPr>
        <w:widowControl w:val="0"/>
        <w:overflowPunct w:val="0"/>
        <w:ind w:right="70"/>
        <w:rPr>
          <w:bCs/>
          <w:color w:val="auto"/>
          <w:sz w:val="22"/>
        </w:rPr>
      </w:pPr>
      <w:r w:rsidRPr="00C776FF">
        <w:rPr>
          <w:bCs/>
          <w:color w:val="auto"/>
          <w:sz w:val="22"/>
        </w:rPr>
        <w:t xml:space="preserve">____________________, em ___ de ______________ </w:t>
      </w:r>
      <w:proofErr w:type="spellStart"/>
      <w:r w:rsidRPr="00C776FF">
        <w:rPr>
          <w:bCs/>
          <w:color w:val="auto"/>
          <w:sz w:val="22"/>
        </w:rPr>
        <w:t>de</w:t>
      </w:r>
      <w:proofErr w:type="spellEnd"/>
      <w:r w:rsidRPr="00C776FF">
        <w:rPr>
          <w:bCs/>
          <w:color w:val="auto"/>
          <w:sz w:val="22"/>
        </w:rPr>
        <w:t xml:space="preserve"> _________</w:t>
      </w:r>
    </w:p>
    <w:p w14:paraId="4E8A6D58" w14:textId="77777777" w:rsidR="00C776FF" w:rsidRPr="00C776FF" w:rsidRDefault="00C776FF" w:rsidP="00C776FF">
      <w:pPr>
        <w:widowControl w:val="0"/>
        <w:overflowPunct w:val="0"/>
        <w:ind w:right="70"/>
        <w:rPr>
          <w:bCs/>
          <w:color w:val="auto"/>
          <w:sz w:val="22"/>
        </w:rPr>
      </w:pPr>
      <w:r w:rsidRPr="00C776FF">
        <w:rPr>
          <w:bCs/>
          <w:color w:val="auto"/>
          <w:sz w:val="22"/>
        </w:rPr>
        <w:t xml:space="preserve"> (</w:t>
      </w:r>
      <w:proofErr w:type="gramStart"/>
      <w:r w:rsidRPr="00C776FF">
        <w:rPr>
          <w:bCs/>
          <w:color w:val="auto"/>
          <w:sz w:val="22"/>
        </w:rPr>
        <w:t>representante</w:t>
      </w:r>
      <w:proofErr w:type="gramEnd"/>
      <w:r w:rsidRPr="00C776FF">
        <w:rPr>
          <w:bCs/>
          <w:color w:val="auto"/>
          <w:sz w:val="22"/>
        </w:rPr>
        <w:t xml:space="preserve"> legal do licitante/ consórcio, no âmbito da licitação, com identificação completa)</w:t>
      </w:r>
    </w:p>
    <w:p w14:paraId="2F91A4FB" w14:textId="77777777" w:rsidR="00C776FF" w:rsidRPr="00C776FF" w:rsidRDefault="00C776FF" w:rsidP="00C776FF">
      <w:pPr>
        <w:widowControl w:val="0"/>
        <w:overflowPunct w:val="0"/>
        <w:ind w:right="70"/>
        <w:rPr>
          <w:color w:val="auto"/>
          <w:sz w:val="22"/>
        </w:rPr>
      </w:pPr>
    </w:p>
    <w:p w14:paraId="01730D20" w14:textId="77777777" w:rsidR="00C776FF" w:rsidRPr="00C776FF" w:rsidRDefault="00C776FF" w:rsidP="00C776FF">
      <w:pPr>
        <w:widowControl w:val="0"/>
        <w:overflowPunct w:val="0"/>
        <w:ind w:right="70"/>
        <w:rPr>
          <w:color w:val="auto"/>
          <w:sz w:val="22"/>
        </w:rPr>
      </w:pPr>
      <w:r w:rsidRPr="00C776FF">
        <w:rPr>
          <w:color w:val="auto"/>
          <w:sz w:val="22"/>
        </w:rPr>
        <w:t>_____________________________________________________</w:t>
      </w:r>
    </w:p>
    <w:p w14:paraId="35CB333B" w14:textId="77777777" w:rsidR="00C776FF" w:rsidRPr="00C776FF" w:rsidRDefault="00C776FF" w:rsidP="00C776FF">
      <w:pPr>
        <w:widowControl w:val="0"/>
        <w:overflowPunct w:val="0"/>
        <w:ind w:right="70"/>
        <w:rPr>
          <w:b/>
          <w:color w:val="auto"/>
          <w:sz w:val="22"/>
        </w:rPr>
      </w:pPr>
      <w:r w:rsidRPr="00C776FF">
        <w:rPr>
          <w:color w:val="auto"/>
          <w:sz w:val="22"/>
        </w:rPr>
        <w:t>(Assinatura do representante legal e carimbo da empresa)</w:t>
      </w:r>
    </w:p>
    <w:p w14:paraId="4F793786" w14:textId="77777777" w:rsidR="00C776FF" w:rsidRPr="00C776FF" w:rsidRDefault="00C776FF" w:rsidP="00C776FF">
      <w:pPr>
        <w:widowControl w:val="0"/>
        <w:overflowPunct w:val="0"/>
        <w:ind w:right="70"/>
        <w:rPr>
          <w:b/>
          <w:color w:val="auto"/>
          <w:sz w:val="22"/>
        </w:rPr>
      </w:pPr>
    </w:p>
    <w:p w14:paraId="7853F3DB" w14:textId="77777777" w:rsidR="00C776FF" w:rsidRPr="00C776FF" w:rsidRDefault="00C776FF" w:rsidP="00C776FF">
      <w:pPr>
        <w:widowControl w:val="0"/>
        <w:overflowPunct w:val="0"/>
        <w:ind w:right="70"/>
        <w:rPr>
          <w:b/>
          <w:color w:val="auto"/>
          <w:sz w:val="22"/>
        </w:rPr>
      </w:pPr>
    </w:p>
    <w:p w14:paraId="77299391" w14:textId="47BF1324" w:rsidR="00DE6D0C" w:rsidRDefault="00C776FF" w:rsidP="00C776FF">
      <w:pPr>
        <w:spacing w:after="3" w:line="259" w:lineRule="auto"/>
        <w:ind w:left="10" w:right="955" w:hanging="10"/>
        <w:jc w:val="center"/>
      </w:pPr>
      <w:r w:rsidRPr="00C776FF">
        <w:rPr>
          <w:b/>
          <w:color w:val="auto"/>
          <w:sz w:val="22"/>
        </w:rPr>
        <w:br w:type="page"/>
      </w:r>
    </w:p>
    <w:p w14:paraId="39C54B12" w14:textId="03E302A1" w:rsidR="009521B3" w:rsidRPr="009521B3" w:rsidRDefault="009521B3" w:rsidP="009521B3">
      <w:pPr>
        <w:widowControl w:val="0"/>
        <w:overflowPunct w:val="0"/>
        <w:ind w:right="70"/>
        <w:jc w:val="center"/>
        <w:rPr>
          <w:sz w:val="22"/>
        </w:rPr>
      </w:pPr>
      <w:r w:rsidRPr="009521B3">
        <w:rPr>
          <w:b/>
          <w:sz w:val="22"/>
        </w:rPr>
        <w:lastRenderedPageBreak/>
        <w:t xml:space="preserve">ANEXO </w:t>
      </w:r>
      <w:r>
        <w:rPr>
          <w:b/>
          <w:sz w:val="22"/>
        </w:rPr>
        <w:t>8</w:t>
      </w:r>
      <w:r w:rsidRPr="009521B3">
        <w:rPr>
          <w:b/>
          <w:sz w:val="22"/>
        </w:rPr>
        <w:t xml:space="preserve"> - </w:t>
      </w:r>
      <w:r w:rsidRPr="009521B3">
        <w:rPr>
          <w:b/>
          <w:bCs/>
          <w:sz w:val="22"/>
        </w:rPr>
        <w:t>MODELO - DECLARAÇÃO DE CUMPRIMENTO DO INCISO XXXIII DO ARTIGO 7º DA CONSTITUIÇÃO FEDERAL.</w:t>
      </w:r>
    </w:p>
    <w:p w14:paraId="60DDC0D0" w14:textId="77777777" w:rsidR="009521B3" w:rsidRPr="009521B3" w:rsidRDefault="009521B3" w:rsidP="009521B3">
      <w:pPr>
        <w:widowControl w:val="0"/>
        <w:overflowPunct w:val="0"/>
        <w:ind w:right="70"/>
        <w:rPr>
          <w:sz w:val="22"/>
        </w:rPr>
      </w:pPr>
      <w:r w:rsidRPr="009521B3">
        <w:rPr>
          <w:sz w:val="22"/>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521B3">
        <w:rPr>
          <w:bCs/>
          <w:sz w:val="22"/>
        </w:rPr>
        <w:t xml:space="preserve">DECLARA, </w:t>
      </w:r>
      <w:r w:rsidRPr="009521B3">
        <w:rPr>
          <w:sz w:val="22"/>
        </w:rPr>
        <w:t>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363ACC25" w14:textId="77777777" w:rsidR="009521B3" w:rsidRPr="009521B3" w:rsidRDefault="009521B3" w:rsidP="009521B3">
      <w:pPr>
        <w:widowControl w:val="0"/>
        <w:overflowPunct w:val="0"/>
        <w:ind w:right="70"/>
        <w:rPr>
          <w:sz w:val="22"/>
        </w:rPr>
      </w:pPr>
      <w:r w:rsidRPr="009521B3">
        <w:rPr>
          <w:sz w:val="22"/>
        </w:rPr>
        <w:t>Por ser a expressão da verdade, firmamos o presente.</w:t>
      </w:r>
    </w:p>
    <w:p w14:paraId="08B68674" w14:textId="77777777" w:rsidR="009521B3" w:rsidRPr="009521B3" w:rsidRDefault="009521B3" w:rsidP="009521B3">
      <w:pPr>
        <w:widowControl w:val="0"/>
        <w:overflowPunct w:val="0"/>
        <w:ind w:right="70"/>
        <w:rPr>
          <w:sz w:val="22"/>
        </w:rPr>
      </w:pPr>
      <w:r w:rsidRPr="009521B3">
        <w:rPr>
          <w:sz w:val="22"/>
        </w:rPr>
        <w:t>_______________</w:t>
      </w:r>
      <w:proofErr w:type="gramStart"/>
      <w:r w:rsidRPr="009521B3">
        <w:rPr>
          <w:sz w:val="22"/>
        </w:rPr>
        <w:t>_(</w:t>
      </w:r>
      <w:proofErr w:type="gramEnd"/>
      <w:r w:rsidRPr="009521B3">
        <w:rPr>
          <w:sz w:val="22"/>
        </w:rPr>
        <w:t xml:space="preserve">Local), ______ de ______________ </w:t>
      </w:r>
      <w:proofErr w:type="spellStart"/>
      <w:r w:rsidRPr="009521B3">
        <w:rPr>
          <w:sz w:val="22"/>
        </w:rPr>
        <w:t>de</w:t>
      </w:r>
      <w:proofErr w:type="spellEnd"/>
      <w:r w:rsidRPr="009521B3">
        <w:rPr>
          <w:sz w:val="22"/>
        </w:rPr>
        <w:t xml:space="preserve"> 20__.</w:t>
      </w:r>
    </w:p>
    <w:p w14:paraId="5D50CFE7" w14:textId="77777777" w:rsidR="009521B3" w:rsidRPr="009521B3" w:rsidRDefault="009521B3" w:rsidP="009521B3">
      <w:pPr>
        <w:widowControl w:val="0"/>
        <w:overflowPunct w:val="0"/>
        <w:ind w:right="70"/>
        <w:rPr>
          <w:sz w:val="22"/>
        </w:rPr>
      </w:pPr>
    </w:p>
    <w:p w14:paraId="0044C0DD" w14:textId="77777777" w:rsidR="009521B3" w:rsidRPr="009521B3" w:rsidRDefault="009521B3" w:rsidP="009521B3">
      <w:pPr>
        <w:widowControl w:val="0"/>
        <w:overflowPunct w:val="0"/>
        <w:ind w:right="70"/>
        <w:rPr>
          <w:sz w:val="22"/>
        </w:rPr>
      </w:pPr>
      <w:r w:rsidRPr="009521B3">
        <w:rPr>
          <w:sz w:val="22"/>
        </w:rPr>
        <w:t>_____________________________________________________</w:t>
      </w:r>
    </w:p>
    <w:p w14:paraId="68A79FFF" w14:textId="77777777" w:rsidR="009521B3" w:rsidRPr="009521B3" w:rsidRDefault="009521B3" w:rsidP="009521B3">
      <w:pPr>
        <w:widowControl w:val="0"/>
        <w:overflowPunct w:val="0"/>
        <w:ind w:right="70"/>
        <w:rPr>
          <w:sz w:val="22"/>
        </w:rPr>
      </w:pPr>
      <w:r w:rsidRPr="009521B3">
        <w:rPr>
          <w:sz w:val="22"/>
        </w:rPr>
        <w:t>(Assinatura do representante legal)</w:t>
      </w:r>
    </w:p>
    <w:p w14:paraId="01B1DEF2" w14:textId="77777777" w:rsidR="009521B3" w:rsidRPr="009521B3" w:rsidRDefault="009521B3" w:rsidP="009521B3">
      <w:pPr>
        <w:widowControl w:val="0"/>
        <w:overflowPunct w:val="0"/>
        <w:ind w:right="70"/>
        <w:rPr>
          <w:sz w:val="22"/>
        </w:rPr>
      </w:pPr>
      <w:r w:rsidRPr="009521B3">
        <w:rPr>
          <w:sz w:val="22"/>
        </w:rPr>
        <w:t>(Se procurador, anexar cópia da procuração autenticada ou com o original para que se proceda à autenticação).</w:t>
      </w:r>
    </w:p>
    <w:p w14:paraId="1FC29B98" w14:textId="77777777" w:rsidR="009521B3" w:rsidRPr="009521B3" w:rsidRDefault="009521B3" w:rsidP="009521B3">
      <w:pPr>
        <w:widowControl w:val="0"/>
        <w:overflowPunct w:val="0"/>
        <w:ind w:right="70"/>
        <w:rPr>
          <w:sz w:val="22"/>
        </w:rPr>
      </w:pPr>
      <w:r w:rsidRPr="009521B3">
        <w:rPr>
          <w:sz w:val="22"/>
        </w:rPr>
        <w:t>Nome: _______________________________________</w:t>
      </w:r>
    </w:p>
    <w:p w14:paraId="07D7DA1C" w14:textId="77777777" w:rsidR="009521B3" w:rsidRPr="009521B3" w:rsidRDefault="009521B3" w:rsidP="009521B3">
      <w:pPr>
        <w:widowControl w:val="0"/>
        <w:overflowPunct w:val="0"/>
        <w:ind w:right="70"/>
        <w:rPr>
          <w:sz w:val="22"/>
        </w:rPr>
      </w:pPr>
      <w:r w:rsidRPr="009521B3">
        <w:rPr>
          <w:sz w:val="22"/>
        </w:rPr>
        <w:t>No da cédula de identidade: _______________________</w:t>
      </w:r>
    </w:p>
    <w:p w14:paraId="7ED71E03" w14:textId="77777777" w:rsidR="009521B3" w:rsidRPr="009521B3" w:rsidRDefault="009521B3" w:rsidP="009521B3">
      <w:pPr>
        <w:widowControl w:val="0"/>
        <w:overflowPunct w:val="0"/>
        <w:ind w:right="70"/>
        <w:rPr>
          <w:sz w:val="22"/>
        </w:rPr>
      </w:pPr>
      <w:r w:rsidRPr="009521B3">
        <w:rPr>
          <w:sz w:val="22"/>
        </w:rPr>
        <w:t>Cargo: __________________</w:t>
      </w:r>
    </w:p>
    <w:p w14:paraId="36C90588" w14:textId="55748C08" w:rsidR="00DE6D0C" w:rsidRDefault="00DE6D0C">
      <w:pPr>
        <w:spacing w:after="3" w:line="259" w:lineRule="auto"/>
        <w:ind w:left="10" w:right="955" w:hanging="10"/>
        <w:jc w:val="center"/>
      </w:pPr>
    </w:p>
    <w:p w14:paraId="732CEC0A" w14:textId="54A960B3" w:rsidR="009521B3" w:rsidRDefault="009521B3">
      <w:pPr>
        <w:spacing w:after="3" w:line="259" w:lineRule="auto"/>
        <w:ind w:left="10" w:right="955" w:hanging="10"/>
        <w:jc w:val="center"/>
      </w:pPr>
    </w:p>
    <w:p w14:paraId="00EF963D" w14:textId="392D17C1" w:rsidR="009521B3" w:rsidRDefault="009521B3">
      <w:pPr>
        <w:spacing w:after="3" w:line="259" w:lineRule="auto"/>
        <w:ind w:left="10" w:right="955" w:hanging="10"/>
        <w:jc w:val="center"/>
      </w:pPr>
    </w:p>
    <w:p w14:paraId="11F517E4" w14:textId="26737F84" w:rsidR="009521B3" w:rsidRDefault="009521B3">
      <w:pPr>
        <w:spacing w:after="3" w:line="259" w:lineRule="auto"/>
        <w:ind w:left="10" w:right="955" w:hanging="10"/>
        <w:jc w:val="center"/>
      </w:pPr>
    </w:p>
    <w:p w14:paraId="37EFA9D2" w14:textId="3A2E09CA" w:rsidR="009521B3" w:rsidRDefault="009521B3">
      <w:pPr>
        <w:spacing w:after="3" w:line="259" w:lineRule="auto"/>
        <w:ind w:left="10" w:right="955" w:hanging="10"/>
        <w:jc w:val="center"/>
      </w:pPr>
    </w:p>
    <w:p w14:paraId="133A63A0" w14:textId="60908286" w:rsidR="009521B3" w:rsidRDefault="009521B3">
      <w:pPr>
        <w:spacing w:after="3" w:line="259" w:lineRule="auto"/>
        <w:ind w:left="10" w:right="955" w:hanging="10"/>
        <w:jc w:val="center"/>
      </w:pPr>
    </w:p>
    <w:p w14:paraId="22EC2C14" w14:textId="616EF9DF" w:rsidR="009521B3" w:rsidRDefault="009521B3">
      <w:pPr>
        <w:spacing w:after="3" w:line="259" w:lineRule="auto"/>
        <w:ind w:left="10" w:right="955" w:hanging="10"/>
        <w:jc w:val="center"/>
      </w:pPr>
    </w:p>
    <w:p w14:paraId="7974D605" w14:textId="0FDF010E" w:rsidR="009521B3" w:rsidRDefault="009521B3">
      <w:pPr>
        <w:spacing w:after="3" w:line="259" w:lineRule="auto"/>
        <w:ind w:left="10" w:right="955" w:hanging="10"/>
        <w:jc w:val="center"/>
      </w:pPr>
    </w:p>
    <w:p w14:paraId="79383758" w14:textId="231F508D" w:rsidR="009521B3" w:rsidRDefault="009521B3">
      <w:pPr>
        <w:spacing w:after="3" w:line="259" w:lineRule="auto"/>
        <w:ind w:left="10" w:right="955" w:hanging="10"/>
        <w:jc w:val="center"/>
      </w:pPr>
    </w:p>
    <w:p w14:paraId="0361F26A" w14:textId="08B3F69A" w:rsidR="009521B3" w:rsidRDefault="009521B3">
      <w:pPr>
        <w:spacing w:after="3" w:line="259" w:lineRule="auto"/>
        <w:ind w:left="10" w:right="955" w:hanging="10"/>
        <w:jc w:val="center"/>
      </w:pPr>
    </w:p>
    <w:p w14:paraId="7B0829FD" w14:textId="61E6A3C8" w:rsidR="009521B3" w:rsidRDefault="009521B3">
      <w:pPr>
        <w:spacing w:after="3" w:line="259" w:lineRule="auto"/>
        <w:ind w:left="10" w:right="955" w:hanging="10"/>
        <w:jc w:val="center"/>
      </w:pPr>
    </w:p>
    <w:p w14:paraId="68260D04" w14:textId="35A45A92" w:rsidR="009521B3" w:rsidRDefault="009521B3">
      <w:pPr>
        <w:spacing w:after="3" w:line="259" w:lineRule="auto"/>
        <w:ind w:left="10" w:right="955" w:hanging="10"/>
        <w:jc w:val="center"/>
      </w:pPr>
    </w:p>
    <w:p w14:paraId="7D335413" w14:textId="12EECB8E" w:rsidR="009521B3" w:rsidRDefault="009521B3">
      <w:pPr>
        <w:spacing w:after="3" w:line="259" w:lineRule="auto"/>
        <w:ind w:left="10" w:right="955" w:hanging="10"/>
        <w:jc w:val="center"/>
      </w:pPr>
    </w:p>
    <w:p w14:paraId="6E03BE55" w14:textId="1C642BB1" w:rsidR="009521B3" w:rsidRDefault="009521B3">
      <w:pPr>
        <w:spacing w:after="3" w:line="259" w:lineRule="auto"/>
        <w:ind w:left="10" w:right="955" w:hanging="10"/>
        <w:jc w:val="center"/>
      </w:pPr>
    </w:p>
    <w:p w14:paraId="49ECD3FB" w14:textId="01840F4D" w:rsidR="009521B3" w:rsidRDefault="009521B3">
      <w:pPr>
        <w:spacing w:after="3" w:line="259" w:lineRule="auto"/>
        <w:ind w:left="10" w:right="955" w:hanging="10"/>
        <w:jc w:val="center"/>
      </w:pPr>
    </w:p>
    <w:p w14:paraId="424BB9AA" w14:textId="243141E1" w:rsidR="009521B3" w:rsidRDefault="009521B3">
      <w:pPr>
        <w:spacing w:after="3" w:line="259" w:lineRule="auto"/>
        <w:ind w:left="10" w:right="955" w:hanging="10"/>
        <w:jc w:val="center"/>
      </w:pPr>
    </w:p>
    <w:p w14:paraId="10B90E23" w14:textId="1EA19989" w:rsidR="009521B3" w:rsidRDefault="009521B3">
      <w:pPr>
        <w:spacing w:after="3" w:line="259" w:lineRule="auto"/>
        <w:ind w:left="10" w:right="955" w:hanging="10"/>
        <w:jc w:val="center"/>
      </w:pPr>
    </w:p>
    <w:p w14:paraId="388BD1D2" w14:textId="5DEF805D" w:rsidR="009521B3" w:rsidRDefault="009521B3">
      <w:pPr>
        <w:spacing w:after="3" w:line="259" w:lineRule="auto"/>
        <w:ind w:left="10" w:right="955" w:hanging="10"/>
        <w:jc w:val="center"/>
      </w:pPr>
    </w:p>
    <w:p w14:paraId="481C51A4" w14:textId="54D92113" w:rsidR="009521B3" w:rsidRDefault="009521B3">
      <w:pPr>
        <w:spacing w:after="3" w:line="259" w:lineRule="auto"/>
        <w:ind w:left="10" w:right="955" w:hanging="10"/>
        <w:jc w:val="center"/>
      </w:pPr>
    </w:p>
    <w:p w14:paraId="28D6A674" w14:textId="74C7C780" w:rsidR="009521B3" w:rsidRDefault="009521B3">
      <w:pPr>
        <w:spacing w:after="3" w:line="259" w:lineRule="auto"/>
        <w:ind w:left="10" w:right="955" w:hanging="10"/>
        <w:jc w:val="center"/>
      </w:pPr>
    </w:p>
    <w:p w14:paraId="2F3D7EA6" w14:textId="5BFBE7D7" w:rsidR="009521B3" w:rsidRDefault="009521B3">
      <w:pPr>
        <w:spacing w:after="3" w:line="259" w:lineRule="auto"/>
        <w:ind w:left="10" w:right="955" w:hanging="10"/>
        <w:jc w:val="center"/>
      </w:pPr>
    </w:p>
    <w:p w14:paraId="69F9F7EC" w14:textId="7B45564F" w:rsidR="009521B3" w:rsidRDefault="009521B3">
      <w:pPr>
        <w:spacing w:after="3" w:line="259" w:lineRule="auto"/>
        <w:ind w:left="10" w:right="955" w:hanging="10"/>
        <w:jc w:val="center"/>
      </w:pPr>
    </w:p>
    <w:p w14:paraId="2E0D1188" w14:textId="718BBDE9" w:rsidR="009521B3" w:rsidRDefault="009521B3">
      <w:pPr>
        <w:spacing w:after="3" w:line="259" w:lineRule="auto"/>
        <w:ind w:left="10" w:right="955" w:hanging="10"/>
        <w:jc w:val="center"/>
      </w:pPr>
    </w:p>
    <w:p w14:paraId="16DA3FA8" w14:textId="22C17FE7" w:rsidR="00684AD9" w:rsidRPr="00684AD9" w:rsidRDefault="00684AD9" w:rsidP="00684AD9">
      <w:pPr>
        <w:spacing w:after="0" w:line="240" w:lineRule="auto"/>
        <w:ind w:left="2917" w:right="2" w:hanging="10"/>
        <w:rPr>
          <w:b/>
        </w:rPr>
      </w:pPr>
      <w:r w:rsidRPr="00684AD9">
        <w:rPr>
          <w:rFonts w:eastAsia="Arial"/>
          <w:b/>
        </w:rPr>
        <w:t>ANEXO 09 MINUTA CONTRATUAL</w:t>
      </w:r>
    </w:p>
    <w:p w14:paraId="4DC8CBE6"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2B43156A" w14:textId="77777777" w:rsidR="00684AD9" w:rsidRPr="00684AD9" w:rsidRDefault="00684AD9" w:rsidP="00684AD9">
      <w:pPr>
        <w:keepNext/>
        <w:keepLines/>
        <w:tabs>
          <w:tab w:val="center" w:pos="3867"/>
        </w:tabs>
        <w:spacing w:after="3" w:line="259" w:lineRule="auto"/>
        <w:ind w:left="-15" w:right="0" w:firstLine="0"/>
        <w:jc w:val="left"/>
        <w:outlineLvl w:val="0"/>
        <w:rPr>
          <w:b/>
          <w:u w:val="single" w:color="000000"/>
        </w:rPr>
      </w:pPr>
      <w:r w:rsidRPr="00684AD9">
        <w:rPr>
          <w:b/>
          <w:u w:color="000000"/>
        </w:rPr>
        <w:t xml:space="preserve"> </w:t>
      </w:r>
      <w:r w:rsidRPr="00684AD9">
        <w:rPr>
          <w:b/>
          <w:u w:color="000000"/>
        </w:rPr>
        <w:tab/>
        <w:t xml:space="preserve">Contrato nº __ /__ </w:t>
      </w:r>
    </w:p>
    <w:p w14:paraId="47995BB3" w14:textId="77777777" w:rsidR="00684AD9" w:rsidRPr="00684AD9" w:rsidRDefault="00684AD9" w:rsidP="00684AD9">
      <w:pPr>
        <w:spacing w:after="16" w:line="259" w:lineRule="auto"/>
        <w:ind w:left="74" w:right="0" w:firstLine="0"/>
        <w:jc w:val="left"/>
      </w:pPr>
      <w:r w:rsidRPr="00684AD9">
        <w:rPr>
          <w:b/>
        </w:rPr>
        <w:t xml:space="preserve"> </w:t>
      </w:r>
    </w:p>
    <w:p w14:paraId="615FB3D9" w14:textId="77777777" w:rsidR="00684AD9" w:rsidRPr="00684AD9" w:rsidRDefault="00684AD9" w:rsidP="00684AD9">
      <w:pPr>
        <w:spacing w:after="19" w:line="259" w:lineRule="auto"/>
        <w:ind w:left="74" w:right="0" w:firstLine="0"/>
        <w:jc w:val="left"/>
      </w:pPr>
      <w:r w:rsidRPr="00684AD9">
        <w:t xml:space="preserve"> </w:t>
      </w:r>
    </w:p>
    <w:p w14:paraId="2F837329" w14:textId="42C1223D" w:rsidR="00684AD9" w:rsidRPr="00684AD9" w:rsidRDefault="00684AD9" w:rsidP="00684AD9">
      <w:pPr>
        <w:spacing w:line="250" w:lineRule="auto"/>
        <w:ind w:left="2917" w:right="0" w:hanging="10"/>
      </w:pPr>
      <w:r w:rsidRPr="00684AD9">
        <w:rPr>
          <w:b/>
        </w:rPr>
        <w:t>CONTRATO DE PRESTAÇÃO DE SERVIÇOS</w:t>
      </w:r>
      <w:r w:rsidRPr="00684AD9">
        <w:t xml:space="preserve"> DE FILMAGEM E VIRTUALIZA</w:t>
      </w:r>
      <w:r>
        <w:t xml:space="preserve">ÇÃO DO PARNIT- PARQUE DA CIDADE </w:t>
      </w:r>
      <w:r w:rsidRPr="00684AD9">
        <w:t>QUE ENTRE SI CELEBRAM O MUNICÍPIO DE NITEROI, PELA SECRETARIA DE MEIO AMBIENE E SUSTENTABILIDADE E A _________________</w:t>
      </w:r>
      <w:proofErr w:type="gramStart"/>
      <w:r w:rsidRPr="00684AD9">
        <w:t>_ .</w:t>
      </w:r>
      <w:proofErr w:type="gramEnd"/>
      <w:r w:rsidRPr="00684AD9">
        <w:t xml:space="preserve"> </w:t>
      </w:r>
    </w:p>
    <w:p w14:paraId="60E5B1E0" w14:textId="77777777" w:rsidR="00684AD9" w:rsidRPr="00684AD9" w:rsidRDefault="00684AD9" w:rsidP="00684AD9">
      <w:pPr>
        <w:spacing w:after="16" w:line="259" w:lineRule="auto"/>
        <w:ind w:left="74" w:right="0" w:firstLine="0"/>
        <w:jc w:val="left"/>
      </w:pPr>
      <w:r w:rsidRPr="00684AD9">
        <w:t xml:space="preserve"> </w:t>
      </w:r>
    </w:p>
    <w:p w14:paraId="66E5D13D" w14:textId="77777777" w:rsidR="00684AD9" w:rsidRPr="00684AD9" w:rsidRDefault="00684AD9" w:rsidP="00684AD9">
      <w:pPr>
        <w:spacing w:after="40" w:line="259" w:lineRule="auto"/>
        <w:ind w:left="1490" w:right="0" w:firstLine="0"/>
        <w:jc w:val="left"/>
      </w:pPr>
      <w:r w:rsidRPr="00684AD9">
        <w:t xml:space="preserve"> </w:t>
      </w:r>
    </w:p>
    <w:p w14:paraId="1D19F28B" w14:textId="4BB6A74D" w:rsidR="00684AD9" w:rsidRPr="00684AD9" w:rsidRDefault="00684AD9" w:rsidP="00684AD9">
      <w:pPr>
        <w:spacing w:after="0" w:line="259" w:lineRule="auto"/>
        <w:ind w:left="0" w:right="3" w:firstLine="0"/>
      </w:pPr>
      <w:r w:rsidRPr="00684AD9">
        <w:t xml:space="preserve">O </w:t>
      </w:r>
      <w:r w:rsidRPr="00684AD9">
        <w:rPr>
          <w:b/>
        </w:rPr>
        <w:t>MUNICÍPIO DE NITERÓI</w:t>
      </w:r>
      <w:r w:rsidRPr="00684AD9">
        <w:t>, neste ato pelo SECRETARIA DE MEIO AMBIENTE, RECURSOS HIDRICOS E SUSTENTABILIDADE, doravante denominado</w:t>
      </w:r>
      <w:r w:rsidRPr="00684AD9">
        <w:rPr>
          <w:i/>
        </w:rPr>
        <w:t xml:space="preserve"> </w:t>
      </w:r>
      <w:r w:rsidRPr="00684AD9">
        <w:rPr>
          <w:b/>
        </w:rPr>
        <w:t>CONTRATANTE</w:t>
      </w:r>
      <w:r w:rsidRPr="00684AD9">
        <w:rPr>
          <w:i/>
        </w:rPr>
        <w:t xml:space="preserve">, </w:t>
      </w:r>
      <w:r w:rsidRPr="00684AD9">
        <w:t xml:space="preserve">representado neste ato pelo </w:t>
      </w:r>
      <w:r>
        <w:t>Secretá</w:t>
      </w:r>
      <w:r w:rsidRPr="00684AD9">
        <w:t xml:space="preserve">rio Rafael Robertson e nº cédula de identidade 130864416 DICRJ e a empresa ____________________ situada na Rua ____________, Bairro _______, Cidade _________ e inscrita no CNPJ/MF sob o nº _________, daqui por diante denominada </w:t>
      </w:r>
      <w:r w:rsidRPr="00684AD9">
        <w:rPr>
          <w:b/>
        </w:rPr>
        <w:t>CONTRATADA</w:t>
      </w:r>
      <w:r w:rsidRPr="00684AD9">
        <w:rPr>
          <w:i/>
        </w:rPr>
        <w:t xml:space="preserve">, </w:t>
      </w:r>
      <w:r w:rsidRPr="00684AD9">
        <w:t xml:space="preserve">representada neste ato por _______________, cédula de identidade nº ______,  domiciliada na Rua _______, Cidade _________, resolvem celebrar o presente </w:t>
      </w:r>
      <w:r w:rsidRPr="00684AD9">
        <w:rPr>
          <w:b/>
        </w:rPr>
        <w:t>CONTRATO DE</w:t>
      </w:r>
      <w:r w:rsidRPr="00684AD9">
        <w:rPr>
          <w:b/>
          <w:color w:val="FF0000"/>
        </w:rPr>
        <w:t xml:space="preserve"> </w:t>
      </w:r>
      <w:r w:rsidRPr="00684AD9">
        <w:rPr>
          <w:b/>
        </w:rPr>
        <w:t>PRESTAÇÃO DE SERVIÇOS</w:t>
      </w:r>
      <w:r w:rsidRPr="00684AD9">
        <w:t xml:space="preserve"> de FILMAGEM E VIRTUALIZAÇÃO DO PARNIT ´PARQUE DA CIDADE, com fundamento no processo administrativo n</w:t>
      </w:r>
      <w:r w:rsidRPr="00684AD9">
        <w:rPr>
          <w:u w:val="single" w:color="000000"/>
        </w:rPr>
        <w:t>º</w:t>
      </w:r>
      <w:r w:rsidRPr="00684AD9">
        <w:t xml:space="preserve"> 25000430/2021, que se regerá pelas normas da Lei nº 8.666, de 21 de junho de 1.993 e do instrumento convocatório, aplicando-se a este contrato suas disposições irrestrita e incondicionalmente, bem como pelas cláusulas e condições seguintes: </w:t>
      </w:r>
    </w:p>
    <w:p w14:paraId="077A7067" w14:textId="77777777" w:rsidR="00684AD9" w:rsidRPr="00684AD9" w:rsidRDefault="00684AD9" w:rsidP="00684AD9">
      <w:pPr>
        <w:spacing w:after="109" w:line="259" w:lineRule="auto"/>
        <w:ind w:left="74" w:right="7032" w:firstLine="0"/>
        <w:jc w:val="left"/>
      </w:pPr>
      <w:r w:rsidRPr="00684AD9">
        <w:t xml:space="preserve"> </w:t>
      </w:r>
    </w:p>
    <w:p w14:paraId="751D2EAC" w14:textId="77777777" w:rsidR="00684AD9" w:rsidRPr="00684AD9" w:rsidRDefault="00684AD9" w:rsidP="00684AD9">
      <w:pPr>
        <w:keepNext/>
        <w:keepLines/>
        <w:spacing w:after="3" w:line="259" w:lineRule="auto"/>
        <w:ind w:left="-5" w:right="0" w:hanging="10"/>
        <w:outlineLvl w:val="0"/>
        <w:rPr>
          <w:b/>
          <w:u w:val="single" w:color="000000"/>
        </w:rPr>
      </w:pPr>
      <w:r w:rsidRPr="00684AD9">
        <w:rPr>
          <w:b/>
          <w:u w:val="single" w:color="000000"/>
        </w:rPr>
        <w:t>CLÁUSULA PRIMEIRA</w:t>
      </w:r>
      <w:r w:rsidRPr="00684AD9">
        <w:rPr>
          <w:b/>
          <w:u w:color="000000"/>
        </w:rPr>
        <w:t xml:space="preserve">: DO OBJETO E DO REGIME DE EXECUÇÃO </w:t>
      </w:r>
    </w:p>
    <w:p w14:paraId="7B946934" w14:textId="77777777" w:rsidR="00684AD9" w:rsidRPr="00684AD9" w:rsidRDefault="00684AD9" w:rsidP="00684AD9">
      <w:pPr>
        <w:spacing w:after="0" w:line="259" w:lineRule="auto"/>
        <w:ind w:left="74" w:right="0" w:firstLine="0"/>
        <w:jc w:val="left"/>
      </w:pPr>
      <w:r w:rsidRPr="00684AD9">
        <w:rPr>
          <w:b/>
        </w:rPr>
        <w:t xml:space="preserve"> </w:t>
      </w:r>
    </w:p>
    <w:p w14:paraId="7547B76E" w14:textId="169ED059" w:rsidR="00684AD9" w:rsidRPr="00684AD9" w:rsidRDefault="00684AD9" w:rsidP="00684AD9">
      <w:pPr>
        <w:spacing w:after="0" w:line="259" w:lineRule="auto"/>
        <w:ind w:right="0"/>
      </w:pPr>
      <w:r w:rsidRPr="00684AD9">
        <w:t>O presente CONTRATO tem por objeto a prestação de serviços de FILMAGEM E VIRTUALIZAÇÃO, através de Tour Virtual, com fotografias 360</w:t>
      </w:r>
      <w:proofErr w:type="gramStart"/>
      <w:r w:rsidRPr="00684AD9">
        <w:t>º ,</w:t>
      </w:r>
      <w:proofErr w:type="gramEnd"/>
      <w:r w:rsidRPr="00684AD9">
        <w:t xml:space="preserve"> em alta resolução (8k) , e vídeos interativos abordando aspectos faunísticos , botânicos , geológicos, históricos e culturais do PARNIT, na forma do Termo de Referência e do instrumento convocatório.  </w:t>
      </w:r>
    </w:p>
    <w:p w14:paraId="5B550014" w14:textId="77777777" w:rsidR="00684AD9" w:rsidRPr="00684AD9" w:rsidRDefault="00684AD9" w:rsidP="00684AD9">
      <w:pPr>
        <w:spacing w:line="250" w:lineRule="auto"/>
        <w:ind w:left="-3" w:right="0" w:hanging="10"/>
      </w:pPr>
    </w:p>
    <w:p w14:paraId="66F0E8B0" w14:textId="77777777" w:rsidR="00684AD9" w:rsidRPr="00684AD9" w:rsidRDefault="00684AD9" w:rsidP="00684AD9">
      <w:pPr>
        <w:keepNext/>
        <w:keepLines/>
        <w:spacing w:after="3" w:line="259" w:lineRule="auto"/>
        <w:ind w:left="-5" w:right="0" w:hanging="10"/>
        <w:jc w:val="left"/>
        <w:outlineLvl w:val="0"/>
        <w:rPr>
          <w:b/>
          <w:u w:val="single" w:color="000000"/>
        </w:rPr>
      </w:pPr>
      <w:r w:rsidRPr="00684AD9">
        <w:rPr>
          <w:b/>
          <w:u w:val="single" w:color="000000"/>
        </w:rPr>
        <w:t>CLÁUSULA SEGUNDA:</w:t>
      </w:r>
      <w:r w:rsidRPr="00684AD9">
        <w:rPr>
          <w:b/>
          <w:u w:color="000000"/>
        </w:rPr>
        <w:t xml:space="preserve"> DO PRAZO</w:t>
      </w:r>
      <w:r w:rsidRPr="00684AD9">
        <w:rPr>
          <w:u w:color="000000"/>
        </w:rPr>
        <w:t xml:space="preserve"> </w:t>
      </w:r>
      <w:r w:rsidRPr="00684AD9">
        <w:rPr>
          <w:b/>
          <w:u w:color="000000"/>
        </w:rPr>
        <w:t xml:space="preserve"> </w:t>
      </w:r>
    </w:p>
    <w:p w14:paraId="431B9795" w14:textId="77777777" w:rsidR="00684AD9" w:rsidRPr="00684AD9" w:rsidRDefault="00684AD9" w:rsidP="00684AD9">
      <w:pPr>
        <w:spacing w:after="0" w:line="259" w:lineRule="auto"/>
        <w:ind w:left="74" w:right="0" w:firstLine="0"/>
        <w:jc w:val="left"/>
      </w:pPr>
      <w:r w:rsidRPr="00684AD9">
        <w:t xml:space="preserve"> </w:t>
      </w:r>
    </w:p>
    <w:p w14:paraId="1492FB55" w14:textId="718CF2D7" w:rsidR="00684AD9" w:rsidRPr="00684AD9" w:rsidRDefault="00684AD9" w:rsidP="00684AD9">
      <w:pPr>
        <w:spacing w:line="250" w:lineRule="auto"/>
        <w:ind w:left="-3" w:right="0" w:hanging="10"/>
      </w:pPr>
      <w:r w:rsidRPr="00684AD9">
        <w:t>O prazo de vigência do contrato será de 02 (dois) meses, contados a partir de __/_/_, desde que posterior à data de publicação do extrato deste instrumento no D.O., valendo a data de publicação do extrato como termo inicial de vigência, caso posterior à data convencionada nesta cláusula.</w:t>
      </w:r>
      <w:r w:rsidRPr="00684AD9">
        <w:rPr>
          <w:color w:val="FF0000"/>
        </w:rPr>
        <w:t xml:space="preserve"> </w:t>
      </w:r>
      <w:r w:rsidRPr="00684AD9">
        <w:t xml:space="preserve"> </w:t>
      </w:r>
    </w:p>
    <w:p w14:paraId="65C0BB4D" w14:textId="77777777" w:rsidR="00684AD9" w:rsidRPr="00684AD9" w:rsidRDefault="00684AD9" w:rsidP="00684AD9">
      <w:pPr>
        <w:spacing w:after="0" w:line="259" w:lineRule="auto"/>
        <w:ind w:left="74" w:right="0" w:firstLine="0"/>
        <w:jc w:val="left"/>
      </w:pPr>
      <w:r w:rsidRPr="00684AD9">
        <w:t xml:space="preserve"> </w:t>
      </w:r>
    </w:p>
    <w:p w14:paraId="2DDE677E" w14:textId="77777777" w:rsidR="00684AD9" w:rsidRPr="00684AD9" w:rsidRDefault="00684AD9" w:rsidP="00684AD9">
      <w:pPr>
        <w:spacing w:after="393" w:line="250" w:lineRule="auto"/>
        <w:ind w:left="-3" w:right="0" w:hanging="10"/>
      </w:pPr>
      <w:r w:rsidRPr="00684AD9">
        <w:lastRenderedPageBreak/>
        <w:t xml:space="preserve">PARÁGRAFO PRIMEIRO – O prazo contratual poderá ser prorrogado, observando-se o limite previsto no art. 57, II, da Lei nº 8.666/93, desde que a proposta da </w:t>
      </w:r>
      <w:r w:rsidRPr="00684AD9">
        <w:rPr>
          <w:b/>
        </w:rPr>
        <w:t>CONTRATADA</w:t>
      </w:r>
      <w:r w:rsidRPr="00684AD9">
        <w:t xml:space="preserve"> seja mais vantajosa para o </w:t>
      </w:r>
      <w:r w:rsidRPr="00684AD9">
        <w:rPr>
          <w:b/>
        </w:rPr>
        <w:t>CONTRATANTE</w:t>
      </w:r>
      <w:r w:rsidRPr="00684AD9">
        <w:t xml:space="preserve">.  </w:t>
      </w:r>
    </w:p>
    <w:p w14:paraId="39A14C03"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TERCEIRA:</w:t>
      </w:r>
      <w:r w:rsidRPr="00684AD9">
        <w:rPr>
          <w:b/>
        </w:rPr>
        <w:t xml:space="preserve"> DAS OBRIGAÇÕES DO CONTRATANTE  </w:t>
      </w:r>
    </w:p>
    <w:p w14:paraId="7BEDD19F"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409F81D2" w14:textId="77777777" w:rsidR="00684AD9" w:rsidRPr="00684AD9" w:rsidRDefault="00684AD9" w:rsidP="00684AD9">
      <w:pPr>
        <w:spacing w:line="250" w:lineRule="auto"/>
        <w:ind w:left="-3" w:right="0" w:hanging="10"/>
      </w:pPr>
      <w:r w:rsidRPr="00684AD9">
        <w:t xml:space="preserve">Constituem obrigações do </w:t>
      </w:r>
      <w:r w:rsidRPr="00684AD9">
        <w:rPr>
          <w:b/>
        </w:rPr>
        <w:t>CONTRATANTE</w:t>
      </w:r>
      <w:r w:rsidRPr="00684AD9">
        <w:t xml:space="preserve">: </w:t>
      </w:r>
    </w:p>
    <w:p w14:paraId="42442922" w14:textId="77777777" w:rsidR="00684AD9" w:rsidRPr="00684AD9" w:rsidRDefault="00684AD9" w:rsidP="00684AD9">
      <w:pPr>
        <w:numPr>
          <w:ilvl w:val="0"/>
          <w:numId w:val="32"/>
        </w:numPr>
        <w:spacing w:line="250" w:lineRule="auto"/>
        <w:ind w:right="0"/>
      </w:pPr>
      <w:proofErr w:type="gramStart"/>
      <w:r w:rsidRPr="00684AD9">
        <w:t>realizar</w:t>
      </w:r>
      <w:proofErr w:type="gramEnd"/>
      <w:r w:rsidRPr="00684AD9">
        <w:t xml:space="preserve"> os pagamentos devidos à </w:t>
      </w:r>
      <w:r w:rsidRPr="00684AD9">
        <w:rPr>
          <w:b/>
        </w:rPr>
        <w:t>CONTRATADA</w:t>
      </w:r>
      <w:r w:rsidRPr="00684AD9">
        <w:t xml:space="preserve">, nas condições estabelecidas neste contrato; </w:t>
      </w:r>
    </w:p>
    <w:p w14:paraId="4BEAE101" w14:textId="77777777" w:rsidR="00684AD9" w:rsidRPr="00684AD9" w:rsidRDefault="00684AD9" w:rsidP="00684AD9">
      <w:pPr>
        <w:numPr>
          <w:ilvl w:val="0"/>
          <w:numId w:val="32"/>
        </w:numPr>
        <w:spacing w:line="250" w:lineRule="auto"/>
        <w:ind w:right="0"/>
      </w:pPr>
      <w:proofErr w:type="gramStart"/>
      <w:r w:rsidRPr="00684AD9">
        <w:t>fornecer</w:t>
      </w:r>
      <w:proofErr w:type="gramEnd"/>
      <w:r w:rsidRPr="00684AD9">
        <w:t xml:space="preserve"> à </w:t>
      </w:r>
      <w:r w:rsidRPr="00684AD9">
        <w:rPr>
          <w:b/>
        </w:rPr>
        <w:t>CONTRATADA</w:t>
      </w:r>
      <w:r w:rsidRPr="00684AD9">
        <w:t xml:space="preserve"> documentos, informações e demais elementos que </w:t>
      </w:r>
    </w:p>
    <w:p w14:paraId="0CC6D389" w14:textId="77777777" w:rsidR="00684AD9" w:rsidRPr="00684AD9" w:rsidRDefault="00684AD9" w:rsidP="00684AD9">
      <w:pPr>
        <w:spacing w:line="250" w:lineRule="auto"/>
        <w:ind w:left="-3" w:right="3202" w:hanging="10"/>
      </w:pPr>
      <w:proofErr w:type="gramStart"/>
      <w:r w:rsidRPr="00684AD9">
        <w:t>possuir</w:t>
      </w:r>
      <w:proofErr w:type="gramEnd"/>
      <w:r w:rsidRPr="00684AD9">
        <w:t xml:space="preserve">, pertinentes à execução do presente contrato; c) exercer a fiscalização do contrato; </w:t>
      </w:r>
    </w:p>
    <w:p w14:paraId="42ADDF06" w14:textId="77777777" w:rsidR="00684AD9" w:rsidRPr="00684AD9" w:rsidRDefault="00684AD9" w:rsidP="00684AD9">
      <w:pPr>
        <w:spacing w:line="250" w:lineRule="auto"/>
        <w:ind w:left="-3" w:right="0" w:hanging="10"/>
      </w:pPr>
      <w:r w:rsidRPr="00684AD9">
        <w:t xml:space="preserve">d) receber provisória e definitivamente o objeto do contrato, nas formas definidas no edital e no contrato. </w:t>
      </w:r>
    </w:p>
    <w:p w14:paraId="2351C21F"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1290EA0B"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5C6F661C"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QUARTA:</w:t>
      </w:r>
      <w:r w:rsidRPr="00684AD9">
        <w:rPr>
          <w:b/>
        </w:rPr>
        <w:t xml:space="preserve"> DAS OBRIGAÇÕES DA CONTRATADA </w:t>
      </w:r>
      <w:r w:rsidRPr="00684AD9">
        <w:t xml:space="preserve"> </w:t>
      </w:r>
    </w:p>
    <w:p w14:paraId="38AD3044" w14:textId="77777777" w:rsidR="00684AD9" w:rsidRPr="00684AD9" w:rsidRDefault="00684AD9" w:rsidP="00684AD9">
      <w:pPr>
        <w:spacing w:after="0" w:line="259" w:lineRule="auto"/>
        <w:ind w:left="74" w:right="0" w:firstLine="0"/>
        <w:jc w:val="left"/>
      </w:pPr>
      <w:r w:rsidRPr="00684AD9">
        <w:t xml:space="preserve"> </w:t>
      </w:r>
    </w:p>
    <w:p w14:paraId="08E009C3" w14:textId="77777777" w:rsidR="00684AD9" w:rsidRPr="00684AD9" w:rsidRDefault="00684AD9" w:rsidP="00684AD9">
      <w:pPr>
        <w:spacing w:line="250" w:lineRule="auto"/>
        <w:ind w:left="-3" w:right="0" w:hanging="10"/>
      </w:pPr>
      <w:r w:rsidRPr="00684AD9">
        <w:t xml:space="preserve">Constituem obrigações da </w:t>
      </w:r>
      <w:r w:rsidRPr="00684AD9">
        <w:rPr>
          <w:b/>
        </w:rPr>
        <w:t>CONTRATADA</w:t>
      </w:r>
      <w:r w:rsidRPr="00684AD9">
        <w:t xml:space="preserve">: </w:t>
      </w:r>
    </w:p>
    <w:p w14:paraId="15E321E2" w14:textId="77777777" w:rsidR="00684AD9" w:rsidRPr="00684AD9" w:rsidRDefault="00684AD9" w:rsidP="00684AD9">
      <w:pPr>
        <w:numPr>
          <w:ilvl w:val="0"/>
          <w:numId w:val="33"/>
        </w:numPr>
        <w:spacing w:line="250" w:lineRule="auto"/>
        <w:ind w:right="0"/>
      </w:pPr>
      <w:proofErr w:type="gramStart"/>
      <w:r w:rsidRPr="00684AD9">
        <w:t>conduzir</w:t>
      </w:r>
      <w:proofErr w:type="gramEnd"/>
      <w:r w:rsidRPr="00684AD9">
        <w:t xml:space="preserve"> os serviços de acordo com as normas do serviço e as especificações técnicas e, ainda, com estrita observância do instrumento convocatório, do Termo de Referência, da Proposta de Preços e da legislação vigente; </w:t>
      </w:r>
    </w:p>
    <w:p w14:paraId="45979CBD" w14:textId="77777777" w:rsidR="00684AD9" w:rsidRPr="00684AD9" w:rsidRDefault="00684AD9" w:rsidP="00684AD9">
      <w:pPr>
        <w:numPr>
          <w:ilvl w:val="0"/>
          <w:numId w:val="33"/>
        </w:numPr>
        <w:spacing w:line="250" w:lineRule="auto"/>
        <w:ind w:right="0"/>
      </w:pPr>
      <w:proofErr w:type="gramStart"/>
      <w:r w:rsidRPr="00684AD9">
        <w:t>prestar</w:t>
      </w:r>
      <w:proofErr w:type="gramEnd"/>
      <w:r w:rsidRPr="00684AD9">
        <w:t xml:space="preserve"> o serviço no endereço constante da Proposta Detalhe; </w:t>
      </w:r>
    </w:p>
    <w:p w14:paraId="6464DCFE" w14:textId="77777777" w:rsidR="00684AD9" w:rsidRPr="00684AD9" w:rsidRDefault="00684AD9" w:rsidP="00684AD9">
      <w:pPr>
        <w:numPr>
          <w:ilvl w:val="0"/>
          <w:numId w:val="33"/>
        </w:numPr>
        <w:spacing w:line="250" w:lineRule="auto"/>
        <w:ind w:right="0"/>
      </w:pPr>
      <w:proofErr w:type="gramStart"/>
      <w:r w:rsidRPr="00684AD9">
        <w:t>prover</w:t>
      </w:r>
      <w:proofErr w:type="gramEnd"/>
      <w:r w:rsidRPr="00684AD9">
        <w:t xml:space="preserve"> os serviços ora contratados, com pessoal adequado e capacitado em todos os níveis de trabalho; </w:t>
      </w:r>
    </w:p>
    <w:p w14:paraId="0C7EF06A" w14:textId="77777777" w:rsidR="00684AD9" w:rsidRPr="00684AD9" w:rsidRDefault="00684AD9" w:rsidP="00684AD9">
      <w:pPr>
        <w:numPr>
          <w:ilvl w:val="0"/>
          <w:numId w:val="33"/>
        </w:numPr>
        <w:spacing w:line="250" w:lineRule="auto"/>
        <w:ind w:right="0"/>
      </w:pPr>
      <w:proofErr w:type="gramStart"/>
      <w:r w:rsidRPr="00684AD9">
        <w:t>iniciar</w:t>
      </w:r>
      <w:proofErr w:type="gramEnd"/>
      <w:r w:rsidRPr="00684AD9">
        <w:t xml:space="preserve"> e concluir os serviços nos prazos estipulados; </w:t>
      </w:r>
    </w:p>
    <w:p w14:paraId="7CD9DACF" w14:textId="77777777" w:rsidR="00684AD9" w:rsidRPr="00684AD9" w:rsidRDefault="00684AD9" w:rsidP="00684AD9">
      <w:pPr>
        <w:numPr>
          <w:ilvl w:val="0"/>
          <w:numId w:val="33"/>
        </w:numPr>
        <w:spacing w:line="250" w:lineRule="auto"/>
        <w:ind w:right="0"/>
      </w:pPr>
      <w:proofErr w:type="gramStart"/>
      <w:r w:rsidRPr="00684AD9">
        <w:t>comunicar</w:t>
      </w:r>
      <w:proofErr w:type="gramEnd"/>
      <w:r w:rsidRPr="00684AD9">
        <w:t xml:space="preserve"> ao Fiscal do contrato, por escrito e tão logo constatado problema ou a impossibilidade de execução de qualquer obrigação contratual, para a adoção das providências cabíveis; </w:t>
      </w:r>
    </w:p>
    <w:p w14:paraId="4CAC4244" w14:textId="77777777" w:rsidR="00684AD9" w:rsidRPr="00684AD9" w:rsidRDefault="00684AD9" w:rsidP="00684AD9">
      <w:pPr>
        <w:numPr>
          <w:ilvl w:val="0"/>
          <w:numId w:val="33"/>
        </w:numPr>
        <w:spacing w:line="250" w:lineRule="auto"/>
        <w:ind w:right="0"/>
      </w:pPr>
      <w:proofErr w:type="gramStart"/>
      <w:r w:rsidRPr="00684AD9">
        <w:t>responder</w:t>
      </w:r>
      <w:proofErr w:type="gramEnd"/>
      <w:r w:rsidRPr="00684AD9">
        <w:t xml:space="preserve"> pelos serviços que executar, na forma do ato convocatório e da legislação aplicável; </w:t>
      </w:r>
    </w:p>
    <w:p w14:paraId="07770957" w14:textId="77777777" w:rsidR="00684AD9" w:rsidRPr="00684AD9" w:rsidRDefault="00684AD9" w:rsidP="00684AD9">
      <w:pPr>
        <w:numPr>
          <w:ilvl w:val="0"/>
          <w:numId w:val="33"/>
        </w:numPr>
        <w:spacing w:line="250" w:lineRule="auto"/>
        <w:ind w:right="0"/>
      </w:pPr>
      <w:proofErr w:type="gramStart"/>
      <w:r w:rsidRPr="00684AD9">
        <w:t>reparar</w:t>
      </w:r>
      <w:proofErr w:type="gramEnd"/>
      <w:r w:rsidRPr="00684AD9">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7CAE11E3" w14:textId="77777777" w:rsidR="00684AD9" w:rsidRPr="00684AD9" w:rsidRDefault="00684AD9" w:rsidP="00684AD9">
      <w:pPr>
        <w:numPr>
          <w:ilvl w:val="0"/>
          <w:numId w:val="33"/>
        </w:numPr>
        <w:spacing w:line="250" w:lineRule="auto"/>
        <w:ind w:right="0"/>
      </w:pPr>
      <w:proofErr w:type="gramStart"/>
      <w:r w:rsidRPr="00684AD9">
        <w:t>observado</w:t>
      </w:r>
      <w:proofErr w:type="gramEnd"/>
      <w:r w:rsidRPr="00684AD9">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3CF13603"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0CB1F75F" w14:textId="77777777" w:rsidR="00684AD9" w:rsidRPr="00684AD9" w:rsidRDefault="00684AD9" w:rsidP="00684AD9">
      <w:pPr>
        <w:numPr>
          <w:ilvl w:val="0"/>
          <w:numId w:val="33"/>
        </w:numPr>
        <w:spacing w:line="250" w:lineRule="auto"/>
        <w:ind w:right="0"/>
      </w:pPr>
      <w:proofErr w:type="gramStart"/>
      <w:r w:rsidRPr="00684AD9">
        <w:lastRenderedPageBreak/>
        <w:t>elaborar</w:t>
      </w:r>
      <w:proofErr w:type="gramEnd"/>
      <w:r w:rsidRPr="00684AD9">
        <w:t xml:space="preserve"> relatório mensal sobre a prestação dos serviços, dirigido ao fiscal do contrato, relatando todos os serviços realizados, eventuais problemas verificados e qualquer fato relevante sobre a execução do objeto contratual; </w:t>
      </w:r>
    </w:p>
    <w:p w14:paraId="226BA8AB" w14:textId="77777777" w:rsidR="00684AD9" w:rsidRPr="00684AD9" w:rsidRDefault="00684AD9" w:rsidP="00684AD9">
      <w:pPr>
        <w:numPr>
          <w:ilvl w:val="0"/>
          <w:numId w:val="33"/>
        </w:numPr>
        <w:spacing w:line="250" w:lineRule="auto"/>
        <w:ind w:right="0"/>
      </w:pPr>
      <w:proofErr w:type="gramStart"/>
      <w:r w:rsidRPr="00684AD9">
        <w:t>manter</w:t>
      </w:r>
      <w:proofErr w:type="gramEnd"/>
      <w:r w:rsidRPr="00684AD9">
        <w:t xml:space="preserve"> em estoque um mínimo de materiais, peças e componentes de reposição regular e necessários à execução do objeto do contrato; </w:t>
      </w:r>
    </w:p>
    <w:p w14:paraId="17326198" w14:textId="77777777" w:rsidR="00684AD9" w:rsidRPr="00684AD9" w:rsidRDefault="00684AD9" w:rsidP="00684AD9">
      <w:pPr>
        <w:numPr>
          <w:ilvl w:val="0"/>
          <w:numId w:val="34"/>
        </w:numPr>
        <w:spacing w:line="250" w:lineRule="auto"/>
        <w:ind w:right="0"/>
      </w:pPr>
      <w:proofErr w:type="gramStart"/>
      <w:r w:rsidRPr="00684AD9">
        <w:t>manter</w:t>
      </w:r>
      <w:proofErr w:type="gramEnd"/>
      <w:r w:rsidRPr="00684AD9">
        <w:t xml:space="preserve">, durante toda a duração deste contrato, em compatibilidade com as obrigações assumidas, as condições de habilitação e qualificação exigidas para participação na licitação; </w:t>
      </w:r>
    </w:p>
    <w:p w14:paraId="02D6C3E9" w14:textId="77777777" w:rsidR="00684AD9" w:rsidRPr="00684AD9" w:rsidRDefault="00684AD9" w:rsidP="00684AD9">
      <w:pPr>
        <w:numPr>
          <w:ilvl w:val="0"/>
          <w:numId w:val="34"/>
        </w:numPr>
        <w:spacing w:line="250" w:lineRule="auto"/>
        <w:ind w:right="0"/>
      </w:pPr>
      <w:proofErr w:type="gramStart"/>
      <w:r w:rsidRPr="00684AD9">
        <w:t>cumprir</w:t>
      </w:r>
      <w:proofErr w:type="gramEnd"/>
      <w:r w:rsidRPr="00684AD9">
        <w:t xml:space="preserve"> todas as obrigações e encargos sociais trabalhistas e demonstrar o seu adimplemento, na forma da cláusula oitava (DA RESPONSABILIDADE);</w:t>
      </w:r>
      <w:r w:rsidRPr="00684AD9">
        <w:rPr>
          <w:b/>
        </w:rPr>
        <w:t>;</w:t>
      </w:r>
      <w:r w:rsidRPr="00684AD9">
        <w:t xml:space="preserve"> </w:t>
      </w:r>
    </w:p>
    <w:p w14:paraId="04268442" w14:textId="77777777" w:rsidR="00684AD9" w:rsidRPr="00684AD9" w:rsidRDefault="00684AD9" w:rsidP="00684AD9">
      <w:pPr>
        <w:numPr>
          <w:ilvl w:val="0"/>
          <w:numId w:val="34"/>
        </w:numPr>
        <w:spacing w:line="250" w:lineRule="auto"/>
        <w:ind w:right="0"/>
      </w:pPr>
      <w:proofErr w:type="gramStart"/>
      <w:r w:rsidRPr="00684AD9">
        <w:t>indenizar</w:t>
      </w:r>
      <w:proofErr w:type="gramEnd"/>
      <w:r w:rsidRPr="00684AD9">
        <w:t xml:space="preserve"> todo e qualquer dano e prejuízo pessoal ou material que possa advir, direta ou indiretamente, do exercício de suas atividades ou serem causados por seus prepostos à </w:t>
      </w:r>
      <w:r w:rsidRPr="00684AD9">
        <w:rPr>
          <w:b/>
        </w:rPr>
        <w:t>CONTRATANTE</w:t>
      </w:r>
      <w:r w:rsidRPr="00684AD9">
        <w:t xml:space="preserve">, aos usuários ou terceiros. </w:t>
      </w:r>
    </w:p>
    <w:p w14:paraId="54AC9DD0" w14:textId="77777777" w:rsidR="00684AD9" w:rsidRPr="00684AD9" w:rsidRDefault="00684AD9" w:rsidP="00684AD9">
      <w:pPr>
        <w:spacing w:after="0" w:line="259" w:lineRule="auto"/>
        <w:ind w:left="74" w:right="0" w:firstLine="0"/>
        <w:jc w:val="left"/>
      </w:pPr>
    </w:p>
    <w:p w14:paraId="7D2F0A1E"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QUINTA:</w:t>
      </w:r>
      <w:r w:rsidRPr="00684AD9">
        <w:rPr>
          <w:b/>
        </w:rPr>
        <w:t xml:space="preserve"> DA DOTAÇÃO ORÇAMENTÁRIA </w:t>
      </w:r>
    </w:p>
    <w:p w14:paraId="10A42274" w14:textId="77777777" w:rsidR="00684AD9" w:rsidRPr="00684AD9" w:rsidRDefault="00684AD9" w:rsidP="00684AD9">
      <w:pPr>
        <w:spacing w:after="0" w:line="259" w:lineRule="auto"/>
        <w:ind w:left="74" w:right="0" w:firstLine="0"/>
        <w:jc w:val="left"/>
      </w:pPr>
      <w:r w:rsidRPr="00684AD9">
        <w:t xml:space="preserve"> </w:t>
      </w:r>
    </w:p>
    <w:p w14:paraId="03CA71DE" w14:textId="77777777" w:rsidR="00684AD9" w:rsidRPr="00684AD9" w:rsidRDefault="00684AD9" w:rsidP="00684AD9">
      <w:pPr>
        <w:spacing w:line="250" w:lineRule="auto"/>
        <w:ind w:left="-3" w:right="0" w:hanging="10"/>
      </w:pPr>
      <w:r w:rsidRPr="00684AD9">
        <w:t xml:space="preserve">As despesas com a execução do presente contrato correrão à conta das seguintes dotações orçamentárias, para o corrente exercício de 2021, assim classificados: </w:t>
      </w:r>
    </w:p>
    <w:p w14:paraId="087F0E32" w14:textId="77777777" w:rsidR="00684AD9" w:rsidRPr="00684AD9" w:rsidRDefault="00684AD9" w:rsidP="00684AD9">
      <w:pPr>
        <w:spacing w:after="0" w:line="259" w:lineRule="auto"/>
        <w:ind w:left="74" w:right="0" w:firstLine="0"/>
        <w:jc w:val="left"/>
      </w:pPr>
      <w:r w:rsidRPr="00684AD9">
        <w:t xml:space="preserve"> </w:t>
      </w:r>
    </w:p>
    <w:p w14:paraId="0D503EA7" w14:textId="77777777" w:rsidR="00684AD9" w:rsidRPr="00684AD9" w:rsidRDefault="00684AD9" w:rsidP="00684AD9">
      <w:pPr>
        <w:spacing w:line="250" w:lineRule="auto"/>
        <w:ind w:left="-3" w:right="0" w:hanging="10"/>
      </w:pPr>
      <w:r w:rsidRPr="00684AD9">
        <w:t>Natureza das Despesas: 3339039</w:t>
      </w:r>
    </w:p>
    <w:p w14:paraId="5A803FC5" w14:textId="77777777" w:rsidR="00684AD9" w:rsidRPr="00684AD9" w:rsidRDefault="00684AD9" w:rsidP="00684AD9">
      <w:pPr>
        <w:spacing w:line="250" w:lineRule="auto"/>
        <w:ind w:left="-3" w:right="0" w:hanging="10"/>
      </w:pPr>
      <w:r w:rsidRPr="00684AD9">
        <w:t>Fonte de Recurso: 138</w:t>
      </w:r>
    </w:p>
    <w:p w14:paraId="051B3DC4" w14:textId="77777777" w:rsidR="00684AD9" w:rsidRPr="00684AD9" w:rsidRDefault="00684AD9" w:rsidP="00684AD9">
      <w:pPr>
        <w:spacing w:line="250" w:lineRule="auto"/>
        <w:ind w:left="-3" w:right="0" w:hanging="10"/>
      </w:pPr>
      <w:r w:rsidRPr="00684AD9">
        <w:t>Programa de Trabalho: 420104.122.0145.4191</w:t>
      </w:r>
    </w:p>
    <w:p w14:paraId="011D297A" w14:textId="77777777" w:rsidR="00684AD9" w:rsidRPr="00684AD9" w:rsidRDefault="00684AD9" w:rsidP="00684AD9">
      <w:pPr>
        <w:spacing w:line="250" w:lineRule="auto"/>
        <w:ind w:left="-3" w:right="0" w:hanging="10"/>
      </w:pPr>
      <w:r w:rsidRPr="00684AD9">
        <w:t xml:space="preserve">Nota de Empenho: </w:t>
      </w:r>
    </w:p>
    <w:p w14:paraId="56CCD34F" w14:textId="77777777" w:rsidR="00684AD9" w:rsidRPr="00684AD9" w:rsidRDefault="00684AD9" w:rsidP="00684AD9">
      <w:pPr>
        <w:spacing w:after="0" w:line="259" w:lineRule="auto"/>
        <w:ind w:left="74" w:right="0" w:firstLine="0"/>
        <w:jc w:val="left"/>
      </w:pPr>
      <w:r w:rsidRPr="00684AD9">
        <w:t xml:space="preserve"> </w:t>
      </w:r>
    </w:p>
    <w:p w14:paraId="0AD35B11" w14:textId="77777777" w:rsidR="00684AD9" w:rsidRPr="00684AD9" w:rsidRDefault="00684AD9" w:rsidP="00684AD9">
      <w:pPr>
        <w:spacing w:line="250" w:lineRule="auto"/>
        <w:ind w:left="-3" w:right="0" w:hanging="10"/>
      </w:pPr>
      <w:r w:rsidRPr="00684AD9">
        <w:t xml:space="preserve">PARÁGRAFO ÚNICO – As despesas relativas aos exercícios subsequentes correrão por conta das dotações orçamentárias respectivas, devendo ser empenhadas no início de cada exercício.  </w:t>
      </w:r>
    </w:p>
    <w:p w14:paraId="69594030"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2000674D" w14:textId="77777777" w:rsidR="00684AD9" w:rsidRPr="00684AD9" w:rsidRDefault="00684AD9" w:rsidP="00684AD9">
      <w:pPr>
        <w:spacing w:after="3" w:line="259" w:lineRule="auto"/>
        <w:ind w:left="-5" w:right="0" w:hanging="10"/>
      </w:pPr>
      <w:r w:rsidRPr="00684AD9">
        <w:rPr>
          <w:b/>
          <w:u w:val="single" w:color="000000"/>
        </w:rPr>
        <w:t>CLÁUSULA SEXTA:</w:t>
      </w:r>
      <w:r w:rsidRPr="00684AD9">
        <w:rPr>
          <w:b/>
        </w:rPr>
        <w:t xml:space="preserve"> VALOR DO CONTRATO </w:t>
      </w:r>
    </w:p>
    <w:p w14:paraId="4A87C419" w14:textId="77777777" w:rsidR="00684AD9" w:rsidRPr="00684AD9" w:rsidRDefault="00684AD9" w:rsidP="00684AD9">
      <w:pPr>
        <w:spacing w:after="0" w:line="259" w:lineRule="auto"/>
        <w:ind w:left="74" w:right="0" w:firstLine="0"/>
        <w:jc w:val="left"/>
      </w:pPr>
      <w:r w:rsidRPr="00684AD9">
        <w:rPr>
          <w:rFonts w:ascii="Arial" w:eastAsia="Arial" w:hAnsi="Arial" w:cs="Arial"/>
        </w:rPr>
        <w:t xml:space="preserve"> </w:t>
      </w:r>
    </w:p>
    <w:p w14:paraId="557AC5BA" w14:textId="77777777" w:rsidR="00684AD9" w:rsidRPr="00684AD9" w:rsidRDefault="00684AD9" w:rsidP="00684AD9">
      <w:pPr>
        <w:spacing w:after="2" w:line="257" w:lineRule="auto"/>
        <w:ind w:left="74" w:right="8441" w:firstLine="0"/>
        <w:jc w:val="left"/>
      </w:pPr>
      <w:r w:rsidRPr="00684AD9">
        <w:rPr>
          <w:rFonts w:ascii="Arial" w:eastAsia="Arial" w:hAnsi="Arial" w:cs="Arial"/>
        </w:rPr>
        <w:t xml:space="preserve"> </w:t>
      </w:r>
      <w:r w:rsidRPr="00684AD9">
        <w:t xml:space="preserve"> </w:t>
      </w:r>
    </w:p>
    <w:p w14:paraId="620057D2" w14:textId="77777777" w:rsidR="00684AD9" w:rsidRPr="00684AD9" w:rsidRDefault="00684AD9" w:rsidP="00684AD9">
      <w:pPr>
        <w:spacing w:line="250" w:lineRule="auto"/>
        <w:ind w:left="-3" w:right="0" w:hanging="10"/>
      </w:pPr>
      <w:r w:rsidRPr="00684AD9">
        <w:t xml:space="preserve">Dá-se a este contrato o valor total de R$_______________ (_____________). </w:t>
      </w:r>
    </w:p>
    <w:p w14:paraId="4235F8AB" w14:textId="77777777" w:rsidR="00684AD9" w:rsidRPr="00684AD9" w:rsidRDefault="00684AD9" w:rsidP="00684AD9">
      <w:pPr>
        <w:spacing w:after="0" w:line="259" w:lineRule="auto"/>
        <w:ind w:left="74" w:right="0" w:firstLine="0"/>
        <w:jc w:val="left"/>
      </w:pPr>
      <w:r w:rsidRPr="00684AD9">
        <w:rPr>
          <w:b/>
        </w:rPr>
        <w:t xml:space="preserve"> </w:t>
      </w:r>
    </w:p>
    <w:p w14:paraId="2B9188BF"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SÉTIMA:</w:t>
      </w:r>
      <w:r w:rsidRPr="00684AD9">
        <w:rPr>
          <w:b/>
        </w:rPr>
        <w:t xml:space="preserve"> </w:t>
      </w:r>
      <w:r w:rsidRPr="00684AD9">
        <w:rPr>
          <w:b/>
        </w:rPr>
        <w:tab/>
        <w:t xml:space="preserve">DA EXECUÇÃO, DO RECEBIMENTO E DA FISCALIZAÇÃO DO CONTRATO </w:t>
      </w:r>
    </w:p>
    <w:p w14:paraId="0937CBF3" w14:textId="77777777" w:rsidR="00684AD9" w:rsidRPr="00684AD9" w:rsidRDefault="00684AD9" w:rsidP="00684AD9">
      <w:pPr>
        <w:spacing w:after="0" w:line="259" w:lineRule="auto"/>
        <w:ind w:left="74" w:right="0" w:firstLine="0"/>
        <w:jc w:val="left"/>
      </w:pPr>
      <w:r w:rsidRPr="00684AD9">
        <w:t xml:space="preserve"> </w:t>
      </w:r>
    </w:p>
    <w:p w14:paraId="3C97E479" w14:textId="77777777" w:rsidR="00684AD9" w:rsidRPr="00684AD9" w:rsidRDefault="00684AD9" w:rsidP="00684AD9">
      <w:pPr>
        <w:spacing w:line="250" w:lineRule="auto"/>
        <w:ind w:left="-3" w:right="0" w:hanging="10"/>
      </w:pPr>
      <w:r w:rsidRPr="00684AD9">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2A24BC77" w14:textId="77777777" w:rsidR="00684AD9" w:rsidRPr="00684AD9" w:rsidRDefault="00684AD9" w:rsidP="00684AD9">
      <w:pPr>
        <w:spacing w:after="0" w:line="259" w:lineRule="auto"/>
        <w:ind w:left="74" w:right="0" w:firstLine="0"/>
        <w:jc w:val="left"/>
      </w:pPr>
      <w:r w:rsidRPr="00684AD9">
        <w:t xml:space="preserve"> </w:t>
      </w:r>
    </w:p>
    <w:p w14:paraId="5E5EF825" w14:textId="77777777" w:rsidR="00684AD9" w:rsidRPr="00684AD9" w:rsidRDefault="00684AD9" w:rsidP="00684AD9">
      <w:pPr>
        <w:spacing w:after="278" w:line="250" w:lineRule="auto"/>
        <w:ind w:left="-3" w:right="0" w:hanging="10"/>
      </w:pPr>
      <w:r w:rsidRPr="00684AD9">
        <w:t xml:space="preserve">PARÁGRAFO PRIMEIRO – A execução do contrato será acompanhada e fiscalizada por comissão constituída de 3 (três) membros designados pelo ____________ (autoridade competente), conforme ato de nomeação. </w:t>
      </w:r>
    </w:p>
    <w:p w14:paraId="7C629840" w14:textId="77777777" w:rsidR="00684AD9" w:rsidRPr="00684AD9" w:rsidRDefault="00684AD9" w:rsidP="00684AD9">
      <w:pPr>
        <w:spacing w:after="0" w:line="259" w:lineRule="auto"/>
        <w:ind w:left="74" w:right="0" w:firstLine="0"/>
        <w:jc w:val="left"/>
      </w:pPr>
    </w:p>
    <w:p w14:paraId="6D77D645" w14:textId="77777777" w:rsidR="00684AD9" w:rsidRPr="00684AD9" w:rsidRDefault="00684AD9" w:rsidP="00684AD9">
      <w:pPr>
        <w:spacing w:line="250" w:lineRule="auto"/>
        <w:ind w:left="-3" w:right="0" w:hanging="10"/>
      </w:pPr>
      <w:r w:rsidRPr="00684AD9">
        <w:t xml:space="preserve">PARÁGRAFO SEGUNDO – O objeto do contrato será recebido em tantas parcelas quantas forem ao do pagamento, na seguinte forma: </w:t>
      </w:r>
    </w:p>
    <w:p w14:paraId="2963FB32" w14:textId="77777777" w:rsidR="00684AD9" w:rsidRPr="00684AD9" w:rsidRDefault="00684AD9" w:rsidP="00684AD9">
      <w:pPr>
        <w:spacing w:after="3" w:line="259" w:lineRule="auto"/>
        <w:ind w:left="74" w:right="0" w:firstLine="0"/>
        <w:jc w:val="left"/>
      </w:pPr>
      <w:r w:rsidRPr="00684AD9">
        <w:t xml:space="preserve"> </w:t>
      </w:r>
    </w:p>
    <w:p w14:paraId="7BA876D1" w14:textId="77777777" w:rsidR="00684AD9" w:rsidRPr="00684AD9" w:rsidRDefault="00684AD9" w:rsidP="00684AD9">
      <w:pPr>
        <w:numPr>
          <w:ilvl w:val="0"/>
          <w:numId w:val="35"/>
        </w:numPr>
        <w:spacing w:line="250" w:lineRule="auto"/>
        <w:ind w:right="0"/>
      </w:pPr>
      <w:proofErr w:type="gramStart"/>
      <w:r w:rsidRPr="00684AD9">
        <w:t>provisoriamente</w:t>
      </w:r>
      <w:proofErr w:type="gramEnd"/>
      <w:r w:rsidRPr="00684AD9">
        <w:t xml:space="preserve">, após parecer circunstanciado, que deverá ser elaborado (pelo(a) </w:t>
      </w:r>
    </w:p>
    <w:p w14:paraId="08E31EF9" w14:textId="77777777" w:rsidR="00684AD9" w:rsidRPr="00684AD9" w:rsidRDefault="00684AD9" w:rsidP="00684AD9">
      <w:pPr>
        <w:spacing w:line="250" w:lineRule="auto"/>
        <w:ind w:left="442" w:right="0" w:hanging="10"/>
      </w:pPr>
      <w:r w:rsidRPr="00684AD9">
        <w:t xml:space="preserve">REPRESENTANTE ou COMISSÃO DE FISCALIZAÇÃO </w:t>
      </w:r>
      <w:proofErr w:type="gramStart"/>
      <w:r w:rsidRPr="00684AD9">
        <w:t>mencionado(</w:t>
      </w:r>
      <w:proofErr w:type="gramEnd"/>
      <w:r w:rsidRPr="00684AD9">
        <w:t xml:space="preserve">a)) no parágrafo primeiro, no prazo de _24__ (__vinte quatro___) horas após a entrega do bem/produto; </w:t>
      </w:r>
    </w:p>
    <w:p w14:paraId="0C27F16E" w14:textId="77777777" w:rsidR="00684AD9" w:rsidRPr="00684AD9" w:rsidRDefault="00684AD9" w:rsidP="00684AD9">
      <w:pPr>
        <w:spacing w:after="3" w:line="259" w:lineRule="auto"/>
        <w:ind w:left="434" w:right="0" w:firstLine="0"/>
        <w:jc w:val="left"/>
      </w:pPr>
      <w:r w:rsidRPr="00684AD9">
        <w:t xml:space="preserve"> </w:t>
      </w:r>
    </w:p>
    <w:p w14:paraId="7365BA90" w14:textId="41EB930C" w:rsidR="00684AD9" w:rsidRPr="00684AD9" w:rsidRDefault="00684AD9" w:rsidP="00684AD9">
      <w:pPr>
        <w:numPr>
          <w:ilvl w:val="0"/>
          <w:numId w:val="35"/>
        </w:numPr>
        <w:spacing w:line="250" w:lineRule="auto"/>
        <w:ind w:right="0"/>
      </w:pPr>
      <w:proofErr w:type="gramStart"/>
      <w:r w:rsidRPr="00684AD9">
        <w:t>definitivamente</w:t>
      </w:r>
      <w:proofErr w:type="gramEnd"/>
      <w:r w:rsidRPr="00684AD9">
        <w:t xml:space="preserve">, mediante parecer circunstanciado da comissão a que se refere o parágrafo primeiro, após decorrido o prazo de 02 (dois) dias, para observação e vistoria, que comprove o exato cumprimento das obrigações contratuais. </w:t>
      </w:r>
    </w:p>
    <w:p w14:paraId="20B30998" w14:textId="77777777" w:rsidR="00684AD9" w:rsidRPr="00684AD9" w:rsidRDefault="00684AD9" w:rsidP="00684AD9">
      <w:pPr>
        <w:spacing w:after="1" w:line="259" w:lineRule="auto"/>
        <w:ind w:left="74" w:right="0" w:firstLine="0"/>
        <w:jc w:val="left"/>
      </w:pPr>
      <w:r w:rsidRPr="00684AD9">
        <w:t xml:space="preserve"> </w:t>
      </w:r>
    </w:p>
    <w:p w14:paraId="0F83D99F" w14:textId="77777777" w:rsidR="00684AD9" w:rsidRPr="00684AD9" w:rsidRDefault="00684AD9" w:rsidP="00684AD9">
      <w:pPr>
        <w:spacing w:line="250" w:lineRule="auto"/>
        <w:ind w:left="-3" w:right="0" w:hanging="10"/>
      </w:pPr>
      <w:r w:rsidRPr="00684AD9">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0407497" w14:textId="77777777" w:rsidR="00684AD9" w:rsidRPr="00684AD9" w:rsidRDefault="00684AD9" w:rsidP="00684AD9">
      <w:pPr>
        <w:spacing w:after="0" w:line="259" w:lineRule="auto"/>
        <w:ind w:left="0" w:right="0" w:firstLine="0"/>
        <w:jc w:val="left"/>
      </w:pPr>
      <w:r w:rsidRPr="00684AD9">
        <w:t xml:space="preserve"> </w:t>
      </w:r>
    </w:p>
    <w:p w14:paraId="53C597CD" w14:textId="77777777" w:rsidR="00684AD9" w:rsidRPr="00684AD9" w:rsidRDefault="00684AD9" w:rsidP="00684AD9">
      <w:pPr>
        <w:spacing w:line="250" w:lineRule="auto"/>
        <w:ind w:left="-3" w:right="0" w:hanging="10"/>
      </w:pPr>
      <w:r w:rsidRPr="00684AD9">
        <w:t xml:space="preserve">PARÁGRAFO QUARTO – A </w:t>
      </w:r>
      <w:r w:rsidRPr="00684AD9">
        <w:rPr>
          <w:b/>
        </w:rPr>
        <w:t>CONTRATADA</w:t>
      </w:r>
      <w:r w:rsidRPr="00684AD9">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5E5D703B" w14:textId="77777777" w:rsidR="00684AD9" w:rsidRPr="00684AD9" w:rsidRDefault="00684AD9" w:rsidP="00684AD9">
      <w:pPr>
        <w:spacing w:after="0" w:line="259" w:lineRule="auto"/>
        <w:ind w:left="0" w:right="0" w:firstLine="0"/>
        <w:jc w:val="left"/>
      </w:pPr>
      <w:r w:rsidRPr="00684AD9">
        <w:t xml:space="preserve"> </w:t>
      </w:r>
    </w:p>
    <w:p w14:paraId="41A782B1" w14:textId="77777777" w:rsidR="00684AD9" w:rsidRPr="00684AD9" w:rsidRDefault="00684AD9" w:rsidP="00684AD9">
      <w:pPr>
        <w:spacing w:after="225" w:line="250" w:lineRule="auto"/>
        <w:ind w:left="-3" w:right="0" w:hanging="10"/>
      </w:pPr>
      <w:r w:rsidRPr="00684AD9">
        <w:t xml:space="preserve">PARÁGRAFO QUINTO – A instituição e a atuação da fiscalização do serviço objeto do contrato não exclui ou atenua a responsabilidade da </w:t>
      </w:r>
      <w:r w:rsidRPr="00684AD9">
        <w:rPr>
          <w:b/>
        </w:rPr>
        <w:t>CONTRATADA</w:t>
      </w:r>
      <w:r w:rsidRPr="00684AD9">
        <w:t xml:space="preserve">, nem a exime de manter fiscalização própria.  </w:t>
      </w:r>
    </w:p>
    <w:p w14:paraId="524D926C"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OITAVA:</w:t>
      </w:r>
      <w:r w:rsidRPr="00684AD9">
        <w:rPr>
          <w:b/>
        </w:rPr>
        <w:t xml:space="preserve"> DA RESPONSABILIDADE </w:t>
      </w:r>
    </w:p>
    <w:p w14:paraId="04F71613" w14:textId="77777777" w:rsidR="00684AD9" w:rsidRPr="00684AD9" w:rsidRDefault="00684AD9" w:rsidP="00684AD9">
      <w:pPr>
        <w:spacing w:after="204" w:line="259" w:lineRule="auto"/>
        <w:ind w:left="0" w:right="0" w:firstLine="0"/>
        <w:jc w:val="left"/>
      </w:pPr>
      <w:r w:rsidRPr="00684AD9">
        <w:rPr>
          <w:i/>
        </w:rPr>
        <w:t xml:space="preserve"> </w:t>
      </w:r>
    </w:p>
    <w:p w14:paraId="16168C67" w14:textId="77777777" w:rsidR="00684AD9" w:rsidRPr="00684AD9" w:rsidRDefault="00684AD9" w:rsidP="00684AD9">
      <w:pPr>
        <w:spacing w:line="250" w:lineRule="auto"/>
        <w:ind w:left="-3" w:right="0" w:hanging="10"/>
      </w:pPr>
      <w:r w:rsidRPr="00684AD9">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7A15196A" w14:textId="77777777" w:rsidR="00684AD9" w:rsidRPr="00684AD9" w:rsidRDefault="00684AD9" w:rsidP="00684AD9">
      <w:pPr>
        <w:spacing w:after="3" w:line="259" w:lineRule="auto"/>
        <w:ind w:left="0" w:right="0" w:firstLine="0"/>
        <w:jc w:val="left"/>
      </w:pPr>
      <w:r w:rsidRPr="00684AD9">
        <w:t xml:space="preserve"> </w:t>
      </w:r>
    </w:p>
    <w:p w14:paraId="167CFB16" w14:textId="77777777" w:rsidR="00684AD9" w:rsidRPr="00684AD9" w:rsidRDefault="00684AD9" w:rsidP="00684AD9">
      <w:pPr>
        <w:spacing w:line="250" w:lineRule="auto"/>
        <w:ind w:left="-3" w:right="0" w:hanging="10"/>
      </w:pPr>
      <w:r w:rsidRPr="00684AD9">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53B92CF8" w14:textId="77777777" w:rsidR="00684AD9" w:rsidRPr="00684AD9" w:rsidRDefault="00684AD9" w:rsidP="00684AD9">
      <w:pPr>
        <w:spacing w:after="3" w:line="259" w:lineRule="auto"/>
        <w:ind w:left="0" w:right="0" w:firstLine="0"/>
        <w:jc w:val="left"/>
      </w:pPr>
      <w:r w:rsidRPr="00684AD9">
        <w:t xml:space="preserve">  </w:t>
      </w:r>
    </w:p>
    <w:p w14:paraId="01FF05DB" w14:textId="77777777" w:rsidR="00684AD9" w:rsidRPr="00684AD9" w:rsidRDefault="00684AD9" w:rsidP="00684AD9">
      <w:pPr>
        <w:spacing w:line="250" w:lineRule="auto"/>
        <w:ind w:left="-3" w:right="0" w:hanging="10"/>
      </w:pPr>
      <w:r w:rsidRPr="00684AD9">
        <w:t xml:space="preserve">PARÁGRAFO SEGUNDO – A CONTRATADA será obrigada a apresentar, mensalmente, em relação aos empregados vinculados ao contrato, prova de que:  </w:t>
      </w:r>
    </w:p>
    <w:p w14:paraId="2F905B48" w14:textId="77777777" w:rsidR="00684AD9" w:rsidRPr="00684AD9" w:rsidRDefault="00684AD9" w:rsidP="00684AD9">
      <w:pPr>
        <w:spacing w:after="31" w:line="259" w:lineRule="auto"/>
        <w:ind w:left="0" w:right="0" w:firstLine="0"/>
        <w:jc w:val="left"/>
      </w:pPr>
      <w:r w:rsidRPr="00684AD9">
        <w:rPr>
          <w:b/>
        </w:rPr>
        <w:lastRenderedPageBreak/>
        <w:t xml:space="preserve"> </w:t>
      </w:r>
    </w:p>
    <w:p w14:paraId="500A9FE4" w14:textId="77777777" w:rsidR="00684AD9" w:rsidRPr="00684AD9" w:rsidRDefault="00684AD9" w:rsidP="00684AD9">
      <w:pPr>
        <w:spacing w:after="36" w:line="250" w:lineRule="auto"/>
        <w:ind w:left="-3" w:right="0" w:hanging="10"/>
      </w:pPr>
      <w:r w:rsidRPr="00684AD9">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42A4CA4A" w14:textId="77777777" w:rsidR="00684AD9" w:rsidRPr="00684AD9" w:rsidRDefault="00684AD9" w:rsidP="00684AD9">
      <w:pPr>
        <w:numPr>
          <w:ilvl w:val="0"/>
          <w:numId w:val="36"/>
        </w:numPr>
        <w:spacing w:line="250" w:lineRule="auto"/>
        <w:ind w:right="0"/>
      </w:pPr>
      <w:proofErr w:type="gramStart"/>
      <w:r w:rsidRPr="00684AD9">
        <w:t>anotou</w:t>
      </w:r>
      <w:proofErr w:type="gramEnd"/>
      <w:r w:rsidRPr="00684AD9">
        <w:t xml:space="preserve"> as Carteiras de Trabalho e Previdência Social; e </w:t>
      </w:r>
    </w:p>
    <w:p w14:paraId="46F15844" w14:textId="77777777" w:rsidR="00684AD9" w:rsidRPr="00684AD9" w:rsidRDefault="00684AD9" w:rsidP="00684AD9">
      <w:pPr>
        <w:numPr>
          <w:ilvl w:val="0"/>
          <w:numId w:val="36"/>
        </w:numPr>
        <w:spacing w:line="250" w:lineRule="auto"/>
        <w:ind w:right="0"/>
      </w:pPr>
      <w:proofErr w:type="gramStart"/>
      <w:r w:rsidRPr="00684AD9">
        <w:t>encontra</w:t>
      </w:r>
      <w:proofErr w:type="gramEnd"/>
      <w:r w:rsidRPr="00684AD9">
        <w:t xml:space="preserve">-se em dia com os recolhimentos dos tributos, contribuições e encargos.  </w:t>
      </w:r>
    </w:p>
    <w:p w14:paraId="33D40B4F" w14:textId="77777777" w:rsidR="00684AD9" w:rsidRPr="00684AD9" w:rsidRDefault="00684AD9" w:rsidP="00684AD9">
      <w:pPr>
        <w:spacing w:line="259" w:lineRule="auto"/>
        <w:ind w:left="0" w:right="0" w:firstLine="0"/>
        <w:jc w:val="left"/>
      </w:pPr>
      <w:r w:rsidRPr="00684AD9">
        <w:t xml:space="preserve"> </w:t>
      </w:r>
    </w:p>
    <w:p w14:paraId="68C2B109" w14:textId="77777777" w:rsidR="00684AD9" w:rsidRPr="00684AD9" w:rsidRDefault="00684AD9" w:rsidP="00684AD9">
      <w:pPr>
        <w:spacing w:after="26" w:line="250" w:lineRule="auto"/>
        <w:ind w:left="-3" w:right="0" w:hanging="10"/>
      </w:pPr>
      <w:r w:rsidRPr="00684AD9">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684AD9">
        <w:rPr>
          <w:u w:val="single" w:color="000000"/>
        </w:rPr>
        <w:t>a</w:t>
      </w:r>
      <w:r w:rsidRPr="00684AD9">
        <w:t xml:space="preserve"> </w:t>
      </w:r>
      <w:proofErr w:type="spellStart"/>
      <w:r w:rsidRPr="00684AD9">
        <w:t>a</w:t>
      </w:r>
      <w:proofErr w:type="spellEnd"/>
      <w:r w:rsidRPr="00684AD9">
        <w:t xml:space="preserve"> </w:t>
      </w:r>
      <w:r w:rsidRPr="00684AD9">
        <w:rPr>
          <w:u w:val="single" w:color="000000"/>
        </w:rPr>
        <w:t>d</w:t>
      </w:r>
      <w:r w:rsidRPr="00684AD9">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684AD9">
        <w:rPr>
          <w:b/>
        </w:rPr>
        <w:t xml:space="preserve"> </w:t>
      </w:r>
    </w:p>
    <w:p w14:paraId="100E9039" w14:textId="77777777" w:rsidR="00684AD9" w:rsidRPr="00684AD9" w:rsidRDefault="00684AD9" w:rsidP="00684AD9">
      <w:pPr>
        <w:spacing w:after="6" w:line="259" w:lineRule="auto"/>
        <w:ind w:left="0" w:right="0" w:firstLine="0"/>
        <w:jc w:val="left"/>
      </w:pPr>
      <w:r w:rsidRPr="00684AD9">
        <w:t xml:space="preserve"> </w:t>
      </w:r>
    </w:p>
    <w:p w14:paraId="19BF880B" w14:textId="77777777" w:rsidR="00684AD9" w:rsidRPr="00684AD9" w:rsidRDefault="00684AD9" w:rsidP="00684AD9">
      <w:pPr>
        <w:spacing w:line="250" w:lineRule="auto"/>
        <w:ind w:left="-3" w:right="0" w:hanging="10"/>
      </w:pPr>
      <w:r w:rsidRPr="00684AD9">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63D2BD59" w14:textId="77777777" w:rsidR="00684AD9" w:rsidRPr="00684AD9" w:rsidRDefault="00684AD9" w:rsidP="00684AD9">
      <w:pPr>
        <w:spacing w:after="3" w:line="259" w:lineRule="auto"/>
        <w:ind w:left="0" w:right="0" w:firstLine="0"/>
        <w:jc w:val="left"/>
      </w:pPr>
      <w:r w:rsidRPr="00684AD9">
        <w:t xml:space="preserve"> </w:t>
      </w:r>
    </w:p>
    <w:p w14:paraId="26B6F7BE" w14:textId="77777777" w:rsidR="00684AD9" w:rsidRPr="00684AD9" w:rsidRDefault="00684AD9" w:rsidP="00684AD9">
      <w:pPr>
        <w:spacing w:line="250" w:lineRule="auto"/>
        <w:ind w:left="-3" w:right="0" w:hanging="10"/>
      </w:pPr>
      <w:r w:rsidRPr="00684AD9">
        <w:t xml:space="preserve">PARÁGRAFO QUINTO – Permanecendo a inadimplência total ou parcial o contrato será rescindido. </w:t>
      </w:r>
      <w:r w:rsidRPr="00684AD9">
        <w:rPr>
          <w:b/>
        </w:rPr>
        <w:t xml:space="preserve"> </w:t>
      </w:r>
    </w:p>
    <w:p w14:paraId="544B09E4" w14:textId="77777777" w:rsidR="00684AD9" w:rsidRPr="00684AD9" w:rsidRDefault="00684AD9" w:rsidP="00684AD9">
      <w:pPr>
        <w:spacing w:line="259" w:lineRule="auto"/>
        <w:ind w:left="0" w:right="0" w:firstLine="0"/>
        <w:jc w:val="left"/>
      </w:pPr>
      <w:r w:rsidRPr="00684AD9">
        <w:t xml:space="preserve"> </w:t>
      </w:r>
    </w:p>
    <w:p w14:paraId="5DC74FCF" w14:textId="77777777" w:rsidR="00684AD9" w:rsidRPr="00684AD9" w:rsidRDefault="00684AD9" w:rsidP="00684AD9">
      <w:pPr>
        <w:spacing w:after="35" w:line="250" w:lineRule="auto"/>
        <w:ind w:left="-3" w:right="0" w:hanging="10"/>
      </w:pPr>
      <w:r w:rsidRPr="00684AD9">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684AD9">
        <w:rPr>
          <w:b/>
        </w:rPr>
        <w:t xml:space="preserve"> </w:t>
      </w:r>
    </w:p>
    <w:p w14:paraId="424DAC30" w14:textId="77777777" w:rsidR="00684AD9" w:rsidRPr="00684AD9" w:rsidRDefault="00684AD9" w:rsidP="00684AD9">
      <w:pPr>
        <w:spacing w:after="0" w:line="259" w:lineRule="auto"/>
        <w:ind w:left="0" w:right="0" w:firstLine="0"/>
        <w:jc w:val="left"/>
      </w:pPr>
      <w:r w:rsidRPr="00684AD9">
        <w:t xml:space="preserve"> </w:t>
      </w:r>
    </w:p>
    <w:p w14:paraId="38D38E2C" w14:textId="77777777" w:rsidR="00684AD9" w:rsidRPr="00684AD9" w:rsidRDefault="00684AD9" w:rsidP="00684AD9">
      <w:pPr>
        <w:spacing w:after="0" w:line="259" w:lineRule="auto"/>
        <w:ind w:left="0" w:right="0" w:firstLine="0"/>
        <w:jc w:val="left"/>
      </w:pPr>
      <w:r w:rsidRPr="00684AD9">
        <w:t xml:space="preserve"> </w:t>
      </w:r>
    </w:p>
    <w:p w14:paraId="2701F492"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NONA:</w:t>
      </w:r>
      <w:r w:rsidRPr="00684AD9">
        <w:rPr>
          <w:b/>
        </w:rPr>
        <w:t xml:space="preserve"> CONDIÇÕES DE PAGAMENTO </w:t>
      </w:r>
    </w:p>
    <w:p w14:paraId="11103C90" w14:textId="77777777" w:rsidR="00684AD9" w:rsidRPr="00684AD9" w:rsidRDefault="00684AD9" w:rsidP="00684AD9">
      <w:pPr>
        <w:spacing w:after="0" w:line="259" w:lineRule="auto"/>
        <w:ind w:left="0" w:right="0" w:firstLine="0"/>
        <w:jc w:val="left"/>
      </w:pPr>
      <w:r w:rsidRPr="00684AD9">
        <w:t xml:space="preserve"> </w:t>
      </w:r>
    </w:p>
    <w:p w14:paraId="36F02AA4" w14:textId="77777777" w:rsidR="00684AD9" w:rsidRPr="00684AD9" w:rsidRDefault="00684AD9" w:rsidP="00684AD9">
      <w:pPr>
        <w:spacing w:line="250" w:lineRule="auto"/>
        <w:ind w:left="-3" w:right="0" w:hanging="10"/>
      </w:pPr>
      <w:r w:rsidRPr="00684AD9">
        <w:t xml:space="preserve">O </w:t>
      </w:r>
      <w:r w:rsidRPr="00684AD9">
        <w:rPr>
          <w:b/>
        </w:rPr>
        <w:t>CONTRATANTE</w:t>
      </w:r>
      <w:r w:rsidRPr="00684AD9">
        <w:t xml:space="preserve"> deverá pagar à </w:t>
      </w:r>
      <w:r w:rsidRPr="00684AD9">
        <w:rPr>
          <w:b/>
        </w:rPr>
        <w:t>CONTRATADA</w:t>
      </w:r>
      <w:r w:rsidRPr="00684AD9">
        <w:t xml:space="preserve"> o valor total de R$ ________ (_______________), em _01__ (__uma__) parcelas, no valor de R$_____ </w:t>
      </w:r>
    </w:p>
    <w:p w14:paraId="36A0B69C" w14:textId="77777777" w:rsidR="00684AD9" w:rsidRPr="00684AD9" w:rsidRDefault="00684AD9" w:rsidP="00684AD9">
      <w:pPr>
        <w:spacing w:after="181" w:line="250" w:lineRule="auto"/>
        <w:ind w:left="-13" w:right="0" w:firstLine="0"/>
      </w:pPr>
      <w:r w:rsidRPr="00684AD9">
        <w:lastRenderedPageBreak/>
        <w:t xml:space="preserve">(________________), cada uma delas, sendo efetuadas mensal, sucessiva e diretamente na conta corrente nº _____, agência ____, de titularidade da </w:t>
      </w:r>
      <w:r w:rsidRPr="00684AD9">
        <w:rPr>
          <w:b/>
        </w:rPr>
        <w:t>CONTRATADA</w:t>
      </w:r>
      <w:r w:rsidRPr="00684AD9">
        <w:t xml:space="preserve">, junto à instituição financeira contratada pelo Município.  </w:t>
      </w:r>
    </w:p>
    <w:p w14:paraId="4E8A6121" w14:textId="77777777" w:rsidR="00684AD9" w:rsidRPr="00684AD9" w:rsidRDefault="00684AD9" w:rsidP="00684AD9">
      <w:pPr>
        <w:spacing w:line="250" w:lineRule="auto"/>
        <w:ind w:left="-3" w:right="0" w:hanging="10"/>
      </w:pPr>
      <w:r w:rsidRPr="00684AD9">
        <w:t>PARÁGRAFO PRIMEIRO –</w:t>
      </w:r>
      <w:r w:rsidRPr="00684AD9">
        <w:rPr>
          <w:b/>
        </w:rPr>
        <w:t xml:space="preserve"> </w:t>
      </w:r>
      <w:r w:rsidRPr="00684AD9">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2DBCFC64" w14:textId="77777777" w:rsidR="00684AD9" w:rsidRPr="00684AD9" w:rsidRDefault="00684AD9" w:rsidP="00684AD9">
      <w:pPr>
        <w:spacing w:after="0" w:line="259" w:lineRule="auto"/>
        <w:ind w:left="0" w:right="0" w:firstLine="0"/>
        <w:jc w:val="left"/>
      </w:pPr>
      <w:r w:rsidRPr="00684AD9">
        <w:t xml:space="preserve"> </w:t>
      </w:r>
    </w:p>
    <w:p w14:paraId="462B5428" w14:textId="77777777" w:rsidR="00684AD9" w:rsidRPr="00684AD9" w:rsidRDefault="00684AD9" w:rsidP="00684AD9">
      <w:pPr>
        <w:spacing w:after="459" w:line="250" w:lineRule="auto"/>
        <w:ind w:left="-3" w:right="0" w:hanging="10"/>
        <w:rPr>
          <w:b/>
        </w:rPr>
      </w:pPr>
      <w:r w:rsidRPr="00684AD9">
        <w:t>PARÁGRAFO SEGUNDO - O pagamento somente será autorizado após a declaração de recebimento da execução do objeto, mediante atestação.</w:t>
      </w:r>
      <w:r w:rsidRPr="00684AD9">
        <w:rPr>
          <w:b/>
        </w:rPr>
        <w:t xml:space="preserve"> </w:t>
      </w:r>
    </w:p>
    <w:p w14:paraId="0748557B" w14:textId="77777777" w:rsidR="00684AD9" w:rsidRPr="00684AD9" w:rsidRDefault="00684AD9" w:rsidP="00684AD9">
      <w:pPr>
        <w:spacing w:after="459" w:line="250" w:lineRule="auto"/>
        <w:ind w:left="-3" w:right="0" w:hanging="10"/>
      </w:pPr>
      <w:r w:rsidRPr="00684AD9">
        <w:t xml:space="preserve">PARÁGRAFO TERCEIRO – A CONTRATADA deverá encaminhar a fatura para pagamento a SECRETARIA DE MEIO AMBIENTE RECURSOS HIDRICOS E SUSTENTABILIDADE, sito à Rua Visconde de </w:t>
      </w:r>
      <w:proofErr w:type="spellStart"/>
      <w:r w:rsidRPr="00684AD9">
        <w:t>Sepetiba</w:t>
      </w:r>
      <w:proofErr w:type="spellEnd"/>
      <w:r w:rsidRPr="00684AD9">
        <w:t xml:space="preserve"> 987 10º andar, acompanhada de comprovante de recolhimento mensal do FGTS e INSS, bem como comprovante de atendimento aos encargos previstos no parágrafo segundo da cláusula oitava, todos relativos à mão de obra empregada no contrato.   </w:t>
      </w:r>
    </w:p>
    <w:p w14:paraId="7D040614" w14:textId="77777777" w:rsidR="00684AD9" w:rsidRPr="00684AD9" w:rsidRDefault="00684AD9" w:rsidP="00684AD9">
      <w:pPr>
        <w:spacing w:line="250" w:lineRule="auto"/>
        <w:ind w:left="-3" w:right="0" w:hanging="10"/>
      </w:pPr>
      <w:r w:rsidRPr="00684AD9">
        <w:t xml:space="preserve">PARÁGRAFO QUARTO – Satisfeitas as obrigações previstas nos parágrafos segundo e terceiro, o prazo para pagamento será realizado no prazo de 30 (trinta) dias, a contar da data final do período de adimplemento de cada parcela.  </w:t>
      </w:r>
    </w:p>
    <w:p w14:paraId="1E6A2886" w14:textId="77777777" w:rsidR="00684AD9" w:rsidRPr="00684AD9" w:rsidRDefault="00684AD9" w:rsidP="00684AD9">
      <w:pPr>
        <w:spacing w:after="0" w:line="259" w:lineRule="auto"/>
        <w:ind w:left="0" w:right="0" w:firstLine="0"/>
        <w:jc w:val="left"/>
      </w:pPr>
      <w:r w:rsidRPr="00684AD9">
        <w:t xml:space="preserve"> </w:t>
      </w:r>
    </w:p>
    <w:p w14:paraId="69A16EE0" w14:textId="77777777" w:rsidR="00684AD9" w:rsidRPr="00684AD9" w:rsidRDefault="00684AD9" w:rsidP="00684AD9">
      <w:pPr>
        <w:spacing w:line="250" w:lineRule="auto"/>
        <w:ind w:left="-3" w:right="0" w:hanging="10"/>
      </w:pPr>
      <w:r w:rsidRPr="00684AD9">
        <w:t>PARÁGRAFO QUINTO</w:t>
      </w:r>
      <w:r w:rsidRPr="00684AD9">
        <w:rPr>
          <w:b/>
        </w:rPr>
        <w:t xml:space="preserve"> </w:t>
      </w:r>
      <w:r w:rsidRPr="00684AD9">
        <w:t>–</w:t>
      </w:r>
      <w:r w:rsidRPr="00684AD9">
        <w:rPr>
          <w:b/>
        </w:rPr>
        <w:t xml:space="preserve"> </w:t>
      </w:r>
      <w:r w:rsidRPr="00684AD9">
        <w:t xml:space="preserve">Considera-se adimplemento o cumprimento da prestação com a entrega do objeto, devidamente atestado pelo (s) agente (s) competente (s).  </w:t>
      </w:r>
    </w:p>
    <w:p w14:paraId="71276B2D" w14:textId="77777777" w:rsidR="00684AD9" w:rsidRPr="00684AD9" w:rsidRDefault="00684AD9" w:rsidP="00684AD9">
      <w:pPr>
        <w:spacing w:after="0" w:line="259" w:lineRule="auto"/>
        <w:ind w:left="0" w:right="0" w:firstLine="0"/>
        <w:jc w:val="left"/>
      </w:pPr>
      <w:r w:rsidRPr="00684AD9">
        <w:t xml:space="preserve"> </w:t>
      </w:r>
    </w:p>
    <w:p w14:paraId="10479B75" w14:textId="77777777" w:rsidR="00684AD9" w:rsidRPr="00684AD9" w:rsidRDefault="00684AD9" w:rsidP="00684AD9">
      <w:pPr>
        <w:spacing w:after="0" w:line="259" w:lineRule="auto"/>
        <w:ind w:left="0" w:right="0" w:firstLine="0"/>
        <w:jc w:val="left"/>
      </w:pPr>
    </w:p>
    <w:p w14:paraId="26237F98" w14:textId="77777777" w:rsidR="00684AD9" w:rsidRPr="00684AD9" w:rsidRDefault="00684AD9" w:rsidP="00684AD9">
      <w:pPr>
        <w:spacing w:line="250" w:lineRule="auto"/>
        <w:ind w:left="-3" w:right="0" w:hanging="10"/>
      </w:pPr>
      <w:r w:rsidRPr="00684AD9">
        <w:t xml:space="preserve">PARÁGRAFO SEXTO – Caso se faça necessária a reapresentação de qualquer nota fiscal por culpa da </w:t>
      </w:r>
      <w:r w:rsidRPr="00684AD9">
        <w:rPr>
          <w:b/>
        </w:rPr>
        <w:t>CONTRATADA</w:t>
      </w:r>
      <w:r w:rsidRPr="00684AD9">
        <w:t xml:space="preserve">, o prazo de 30 (trinta) dias ficará suspenso, prosseguindo a sua contagem a partir da data da respectiva reapresentação.  </w:t>
      </w:r>
    </w:p>
    <w:p w14:paraId="3AE2A483" w14:textId="77777777" w:rsidR="00684AD9" w:rsidRPr="00684AD9" w:rsidRDefault="00684AD9" w:rsidP="00684AD9">
      <w:pPr>
        <w:spacing w:after="0" w:line="259" w:lineRule="auto"/>
        <w:ind w:left="0" w:right="0" w:firstLine="0"/>
        <w:jc w:val="left"/>
      </w:pPr>
      <w:r w:rsidRPr="00684AD9">
        <w:t xml:space="preserve"> </w:t>
      </w:r>
    </w:p>
    <w:p w14:paraId="05A3E288" w14:textId="77777777" w:rsidR="00684AD9" w:rsidRPr="00684AD9" w:rsidRDefault="00684AD9" w:rsidP="00684AD9">
      <w:pPr>
        <w:keepNext/>
        <w:keepLines/>
        <w:spacing w:after="3" w:line="259" w:lineRule="auto"/>
        <w:ind w:left="-5" w:right="0" w:hanging="10"/>
        <w:jc w:val="left"/>
        <w:outlineLvl w:val="0"/>
        <w:rPr>
          <w:b/>
          <w:u w:val="single" w:color="000000"/>
        </w:rPr>
      </w:pPr>
      <w:r w:rsidRPr="00684AD9">
        <w:rPr>
          <w:b/>
          <w:u w:val="single" w:color="000000"/>
        </w:rPr>
        <w:t>CLÁUSULA DÉCIMA</w:t>
      </w:r>
      <w:r w:rsidRPr="00684AD9">
        <w:rPr>
          <w:b/>
          <w:u w:color="000000"/>
        </w:rPr>
        <w:t xml:space="preserve">: DA GARANTIA  </w:t>
      </w:r>
    </w:p>
    <w:p w14:paraId="7B363998"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23CC3ADD" w14:textId="0E0DCCC5" w:rsidR="00684AD9" w:rsidRPr="00684AD9" w:rsidRDefault="00684AD9" w:rsidP="00684AD9">
      <w:pPr>
        <w:spacing w:after="326" w:line="259" w:lineRule="auto"/>
        <w:ind w:left="0" w:right="0" w:firstLine="0"/>
      </w:pPr>
      <w:r w:rsidRPr="00684AD9">
        <w:t xml:space="preserve">A </w:t>
      </w:r>
      <w:r w:rsidRPr="00684AD9">
        <w:rPr>
          <w:b/>
        </w:rPr>
        <w:t>CONTRATADA</w:t>
      </w:r>
      <w:r w:rsidRPr="00684AD9">
        <w:t xml:space="preserve"> deverá apresentar à CONTRATANTE, no prazo máximo de 02 (dois) dias, contado da data da assinatura deste instrumento, comprovante de prestação de garantia da ordem de 5 % (cinco) do valor do contrato, a ser prestada em qualquer modalidade prevista pelo § 1º, art. 56 da Lei </w:t>
      </w:r>
      <w:proofErr w:type="gramStart"/>
      <w:r w:rsidRPr="00684AD9">
        <w:t>n.º</w:t>
      </w:r>
      <w:proofErr w:type="gramEnd"/>
      <w:r w:rsidRPr="00684AD9">
        <w:t xml:space="preserve"> 8.666/93, a ser restituída após sua execução satisfatória. A garantia deverá contemplar a cobertura para os seguintes eventos: </w:t>
      </w:r>
    </w:p>
    <w:p w14:paraId="6CFB040D" w14:textId="77777777" w:rsidR="00684AD9" w:rsidRPr="00684AD9" w:rsidRDefault="00684AD9" w:rsidP="00684AD9">
      <w:pPr>
        <w:spacing w:after="0" w:line="259" w:lineRule="auto"/>
        <w:ind w:left="0" w:right="0" w:firstLine="0"/>
        <w:jc w:val="left"/>
      </w:pPr>
      <w:r w:rsidRPr="00684AD9">
        <w:rPr>
          <w:b/>
        </w:rPr>
        <w:lastRenderedPageBreak/>
        <w:t xml:space="preserve"> </w:t>
      </w:r>
    </w:p>
    <w:p w14:paraId="74D769C5" w14:textId="77777777" w:rsidR="00684AD9" w:rsidRPr="00684AD9" w:rsidRDefault="00684AD9" w:rsidP="00684AD9">
      <w:pPr>
        <w:numPr>
          <w:ilvl w:val="0"/>
          <w:numId w:val="37"/>
        </w:numPr>
        <w:spacing w:line="250" w:lineRule="auto"/>
        <w:ind w:right="0"/>
      </w:pPr>
      <w:proofErr w:type="gramStart"/>
      <w:r w:rsidRPr="00684AD9">
        <w:t>prejuízos</w:t>
      </w:r>
      <w:proofErr w:type="gramEnd"/>
      <w:r w:rsidRPr="00684AD9">
        <w:t xml:space="preserve"> advindos do não cumprimento do contrato; </w:t>
      </w:r>
    </w:p>
    <w:p w14:paraId="07019EEF" w14:textId="77777777" w:rsidR="00684AD9" w:rsidRPr="00684AD9" w:rsidRDefault="00684AD9" w:rsidP="00684AD9">
      <w:pPr>
        <w:numPr>
          <w:ilvl w:val="0"/>
          <w:numId w:val="37"/>
        </w:numPr>
        <w:spacing w:line="250" w:lineRule="auto"/>
        <w:ind w:right="0"/>
      </w:pPr>
      <w:proofErr w:type="gramStart"/>
      <w:r w:rsidRPr="00684AD9">
        <w:t>multas</w:t>
      </w:r>
      <w:proofErr w:type="gramEnd"/>
      <w:r w:rsidRPr="00684AD9">
        <w:t xml:space="preserve"> punitivas aplicadas pela fiscalização à contratada; </w:t>
      </w:r>
    </w:p>
    <w:p w14:paraId="643AEDBF" w14:textId="77777777" w:rsidR="00684AD9" w:rsidRPr="00684AD9" w:rsidRDefault="00684AD9" w:rsidP="00684AD9">
      <w:pPr>
        <w:numPr>
          <w:ilvl w:val="0"/>
          <w:numId w:val="37"/>
        </w:numPr>
        <w:spacing w:line="250" w:lineRule="auto"/>
        <w:ind w:right="0"/>
      </w:pPr>
      <w:proofErr w:type="gramStart"/>
      <w:r w:rsidRPr="00684AD9">
        <w:t>prejuízos</w:t>
      </w:r>
      <w:proofErr w:type="gramEnd"/>
      <w:r w:rsidRPr="00684AD9">
        <w:t xml:space="preserve"> diretos causados à </w:t>
      </w:r>
      <w:r w:rsidRPr="00684AD9">
        <w:rPr>
          <w:b/>
        </w:rPr>
        <w:t>CONTRATANTE</w:t>
      </w:r>
      <w:r w:rsidRPr="00684AD9">
        <w:t xml:space="preserve"> decorrentes de culpa ou dolo durante a execução do contrato; </w:t>
      </w:r>
    </w:p>
    <w:p w14:paraId="43BF97B2" w14:textId="77777777" w:rsidR="00684AD9" w:rsidRPr="00684AD9" w:rsidRDefault="00684AD9" w:rsidP="00684AD9">
      <w:pPr>
        <w:numPr>
          <w:ilvl w:val="0"/>
          <w:numId w:val="37"/>
        </w:numPr>
        <w:spacing w:line="250" w:lineRule="auto"/>
        <w:ind w:right="0"/>
      </w:pPr>
      <w:proofErr w:type="gramStart"/>
      <w:r w:rsidRPr="00684AD9">
        <w:t>obrigações</w:t>
      </w:r>
      <w:proofErr w:type="gramEnd"/>
      <w:r w:rsidRPr="00684AD9">
        <w:t xml:space="preserve"> previdenciárias e trabalhistas não honradas pela </w:t>
      </w:r>
      <w:r w:rsidRPr="00684AD9">
        <w:rPr>
          <w:b/>
        </w:rPr>
        <w:t>CONTRATADA</w:t>
      </w:r>
      <w:r w:rsidRPr="00684AD9">
        <w:t xml:space="preserve">. </w:t>
      </w:r>
    </w:p>
    <w:p w14:paraId="282B634E" w14:textId="77777777" w:rsidR="00684AD9" w:rsidRPr="00684AD9" w:rsidRDefault="00684AD9" w:rsidP="00684AD9">
      <w:pPr>
        <w:spacing w:after="0" w:line="259" w:lineRule="auto"/>
        <w:ind w:left="0" w:right="0" w:firstLine="0"/>
        <w:jc w:val="left"/>
      </w:pPr>
      <w:r w:rsidRPr="00684AD9">
        <w:t xml:space="preserve"> </w:t>
      </w:r>
    </w:p>
    <w:p w14:paraId="238D606F" w14:textId="77777777" w:rsidR="00684AD9" w:rsidRPr="00684AD9" w:rsidRDefault="00684AD9" w:rsidP="00684AD9">
      <w:pPr>
        <w:spacing w:line="250" w:lineRule="auto"/>
        <w:ind w:left="-3" w:right="0" w:hanging="10"/>
      </w:pPr>
      <w:r w:rsidRPr="00684AD9">
        <w:t xml:space="preserve">PARÁGRAFO PRIMEIRO – A garantia prestada não poderá se vincular a outras contratações, salvo após sua liberação. </w:t>
      </w:r>
    </w:p>
    <w:p w14:paraId="01B9458A" w14:textId="77777777" w:rsidR="00684AD9" w:rsidRPr="00684AD9" w:rsidRDefault="00684AD9" w:rsidP="00684AD9">
      <w:pPr>
        <w:spacing w:after="0" w:line="259" w:lineRule="auto"/>
        <w:ind w:left="0" w:right="0" w:firstLine="0"/>
        <w:jc w:val="left"/>
      </w:pPr>
      <w:r w:rsidRPr="00684AD9">
        <w:t xml:space="preserve"> </w:t>
      </w:r>
    </w:p>
    <w:p w14:paraId="3BAD6FFD" w14:textId="77777777" w:rsidR="00684AD9" w:rsidRPr="00684AD9" w:rsidRDefault="00684AD9" w:rsidP="00684AD9">
      <w:pPr>
        <w:spacing w:line="250" w:lineRule="auto"/>
        <w:ind w:left="-3" w:right="0" w:hanging="10"/>
      </w:pPr>
      <w:r w:rsidRPr="00684AD9">
        <w:t xml:space="preserve">PARÁGRAFO SEGUNDO – Caso o valor do contrato seja alterado, de acordo com o art. 65 da Lei Federal </w:t>
      </w:r>
      <w:proofErr w:type="gramStart"/>
      <w:r w:rsidRPr="00684AD9">
        <w:t>n.º</w:t>
      </w:r>
      <w:proofErr w:type="gramEnd"/>
      <w:r w:rsidRPr="00684AD9">
        <w:t xml:space="preserve"> 8.666/93, a garantia deverá ser complementada, no prazo de 24 (vinte e quatro ) horas, para que seja mantido o percentual de 5% (_cinco ) do valor do Contrato.</w:t>
      </w:r>
      <w:r w:rsidRPr="00684AD9">
        <w:rPr>
          <w:b/>
        </w:rPr>
        <w:t xml:space="preserve"> </w:t>
      </w:r>
    </w:p>
    <w:p w14:paraId="07AE00E0" w14:textId="77777777" w:rsidR="00684AD9" w:rsidRPr="00684AD9" w:rsidRDefault="00684AD9" w:rsidP="00684AD9">
      <w:pPr>
        <w:spacing w:after="0" w:line="259" w:lineRule="auto"/>
        <w:ind w:left="0" w:right="0" w:firstLine="0"/>
        <w:jc w:val="left"/>
      </w:pPr>
      <w:r w:rsidRPr="00684AD9">
        <w:rPr>
          <w:b/>
        </w:rPr>
        <w:t xml:space="preserve"> </w:t>
      </w:r>
    </w:p>
    <w:p w14:paraId="39645230" w14:textId="77777777" w:rsidR="00684AD9" w:rsidRPr="00684AD9" w:rsidRDefault="00684AD9" w:rsidP="00684AD9">
      <w:pPr>
        <w:spacing w:line="250" w:lineRule="auto"/>
        <w:ind w:left="-3" w:right="0" w:hanging="10"/>
      </w:pPr>
      <w:r w:rsidRPr="00684AD9">
        <w:t xml:space="preserve">PARÁGRAFO TERCEIRO – Nos casos em que valores de multa venham a ser descontados da garantia, seu valor original será recomposto no prazo de 48 (_quarenta e </w:t>
      </w:r>
      <w:proofErr w:type="gramStart"/>
      <w:r w:rsidRPr="00684AD9">
        <w:t>oito )</w:t>
      </w:r>
      <w:proofErr w:type="gramEnd"/>
      <w:r w:rsidRPr="00684AD9">
        <w:t xml:space="preserve"> horas, sob pena de rescisão administrativa do contrato. </w:t>
      </w:r>
    </w:p>
    <w:p w14:paraId="58B1D9D9" w14:textId="77777777" w:rsidR="00684AD9" w:rsidRPr="00684AD9" w:rsidRDefault="00684AD9" w:rsidP="00684AD9">
      <w:pPr>
        <w:spacing w:after="0" w:line="259" w:lineRule="auto"/>
        <w:ind w:left="0" w:right="0" w:firstLine="0"/>
        <w:jc w:val="left"/>
      </w:pPr>
      <w:r w:rsidRPr="00684AD9">
        <w:rPr>
          <w:b/>
        </w:rPr>
        <w:t xml:space="preserve"> </w:t>
      </w:r>
    </w:p>
    <w:p w14:paraId="39FF2E94" w14:textId="77777777" w:rsidR="00684AD9" w:rsidRPr="00684AD9" w:rsidRDefault="00684AD9" w:rsidP="00684AD9">
      <w:pPr>
        <w:spacing w:line="250" w:lineRule="auto"/>
        <w:ind w:left="-3" w:right="0" w:hanging="10"/>
      </w:pPr>
      <w:r w:rsidRPr="00684AD9">
        <w:t>PARÁGRAFO QUARTO – O levantamento da garantia contratual por parte da CONTRATADA, respeitadas as disposições legais, dependerá de requerimento da interessada, acompanhado do documento de recibo correspondente.</w:t>
      </w:r>
      <w:r w:rsidRPr="00684AD9">
        <w:rPr>
          <w:b/>
        </w:rPr>
        <w:t xml:space="preserve"> </w:t>
      </w:r>
    </w:p>
    <w:p w14:paraId="0DAAA7F4" w14:textId="77777777" w:rsidR="00684AD9" w:rsidRPr="00684AD9" w:rsidRDefault="00684AD9" w:rsidP="00684AD9">
      <w:pPr>
        <w:spacing w:after="0" w:line="259" w:lineRule="auto"/>
        <w:ind w:left="0" w:right="0" w:firstLine="0"/>
      </w:pPr>
      <w:r w:rsidRPr="00684AD9">
        <w:rPr>
          <w:b/>
        </w:rPr>
        <w:t xml:space="preserve"> </w:t>
      </w:r>
    </w:p>
    <w:p w14:paraId="66F9FA5B" w14:textId="77777777" w:rsidR="00684AD9" w:rsidRPr="00684AD9" w:rsidRDefault="00684AD9" w:rsidP="00684AD9">
      <w:pPr>
        <w:spacing w:after="0" w:line="259" w:lineRule="auto"/>
        <w:ind w:left="0" w:right="0" w:firstLine="0"/>
      </w:pPr>
      <w:r w:rsidRPr="00684AD9">
        <w:t xml:space="preserve">PARÁGRAFO QUINTO – Para a liberação da garantia, deverá ser demonstrado o cumprimento das obrigações sociais e trabalhistas relativas à mão de obra empregada no contrato. </w:t>
      </w:r>
      <w:r w:rsidRPr="00684AD9">
        <w:rPr>
          <w:b/>
        </w:rPr>
        <w:t xml:space="preserve"> </w:t>
      </w:r>
    </w:p>
    <w:p w14:paraId="1F06502C" w14:textId="77777777" w:rsidR="00684AD9" w:rsidRPr="00684AD9" w:rsidRDefault="00684AD9" w:rsidP="00684AD9">
      <w:pPr>
        <w:spacing w:after="1" w:line="259" w:lineRule="auto"/>
        <w:ind w:left="0" w:right="0" w:firstLine="0"/>
        <w:jc w:val="left"/>
      </w:pPr>
      <w:r w:rsidRPr="00684AD9">
        <w:t xml:space="preserve"> </w:t>
      </w:r>
    </w:p>
    <w:p w14:paraId="503E7D07" w14:textId="77777777" w:rsidR="00684AD9" w:rsidRPr="00684AD9" w:rsidRDefault="00684AD9" w:rsidP="00684AD9">
      <w:pPr>
        <w:spacing w:line="250" w:lineRule="auto"/>
        <w:ind w:left="-3" w:right="0" w:hanging="10"/>
      </w:pPr>
      <w:r w:rsidRPr="00684AD9">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684AD9">
        <w:rPr>
          <w:b/>
        </w:rPr>
        <w:t xml:space="preserve"> </w:t>
      </w:r>
    </w:p>
    <w:p w14:paraId="084F559B" w14:textId="77777777" w:rsidR="00684AD9" w:rsidRPr="00684AD9" w:rsidRDefault="00684AD9" w:rsidP="00684AD9">
      <w:pPr>
        <w:spacing w:after="0" w:line="259" w:lineRule="auto"/>
        <w:ind w:left="0" w:right="0" w:firstLine="0"/>
        <w:jc w:val="left"/>
      </w:pPr>
      <w:r w:rsidRPr="00684AD9">
        <w:rPr>
          <w:b/>
        </w:rPr>
        <w:t xml:space="preserve"> </w:t>
      </w:r>
    </w:p>
    <w:p w14:paraId="6693C98A"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DÉCIMA PRIMEIRA</w:t>
      </w:r>
      <w:r w:rsidRPr="00684AD9">
        <w:rPr>
          <w:b/>
        </w:rPr>
        <w:t xml:space="preserve">: DA ALTERAÇÃO DO CONTRATO </w:t>
      </w:r>
    </w:p>
    <w:p w14:paraId="4EA78FBE" w14:textId="77777777" w:rsidR="00684AD9" w:rsidRPr="00684AD9" w:rsidRDefault="00684AD9" w:rsidP="00684AD9">
      <w:pPr>
        <w:spacing w:after="0" w:line="259" w:lineRule="auto"/>
        <w:ind w:left="0" w:right="0" w:firstLine="0"/>
        <w:jc w:val="left"/>
      </w:pPr>
      <w:r w:rsidRPr="00684AD9">
        <w:t xml:space="preserve"> </w:t>
      </w:r>
    </w:p>
    <w:p w14:paraId="0D425959" w14:textId="77777777" w:rsidR="00684AD9" w:rsidRPr="00684AD9" w:rsidRDefault="00684AD9" w:rsidP="00684AD9">
      <w:pPr>
        <w:spacing w:line="250" w:lineRule="auto"/>
        <w:ind w:left="-3" w:right="0" w:hanging="10"/>
      </w:pPr>
      <w:r w:rsidRPr="00684AD9">
        <w:t xml:space="preserve">O presente contrato poderá ser alterado, com as devidas justificativas, desde que por força de circunstância superveniente, nas hipóteses previstas no artigo 65, da Lei nº 8.666/93, mediante termo aditivo. </w:t>
      </w:r>
    </w:p>
    <w:p w14:paraId="456A5F55" w14:textId="77777777" w:rsidR="00684AD9" w:rsidRPr="00684AD9" w:rsidRDefault="00684AD9" w:rsidP="00684AD9">
      <w:pPr>
        <w:spacing w:after="0" w:line="259" w:lineRule="auto"/>
        <w:ind w:left="0" w:right="0" w:firstLine="0"/>
        <w:jc w:val="left"/>
      </w:pPr>
      <w:r w:rsidRPr="00684AD9">
        <w:t xml:space="preserve"> </w:t>
      </w:r>
    </w:p>
    <w:p w14:paraId="1CD81BF8" w14:textId="77777777" w:rsidR="00684AD9" w:rsidRPr="00684AD9" w:rsidRDefault="00684AD9" w:rsidP="00684AD9">
      <w:pPr>
        <w:keepNext/>
        <w:keepLines/>
        <w:spacing w:after="3" w:line="259" w:lineRule="auto"/>
        <w:ind w:left="-5" w:right="0" w:hanging="10"/>
        <w:jc w:val="left"/>
        <w:outlineLvl w:val="0"/>
        <w:rPr>
          <w:b/>
          <w:u w:val="single" w:color="000000"/>
        </w:rPr>
      </w:pPr>
      <w:r w:rsidRPr="00684AD9">
        <w:rPr>
          <w:b/>
          <w:u w:val="single" w:color="000000"/>
        </w:rPr>
        <w:t>CLÁUSULA DÉCIMA SEGUNDA</w:t>
      </w:r>
      <w:r w:rsidRPr="00684AD9">
        <w:rPr>
          <w:b/>
          <w:u w:color="000000"/>
        </w:rPr>
        <w:t xml:space="preserve">: DA RESCISÃO </w:t>
      </w:r>
    </w:p>
    <w:p w14:paraId="29B5B5A3" w14:textId="77777777" w:rsidR="00684AD9" w:rsidRPr="00684AD9" w:rsidRDefault="00684AD9" w:rsidP="00684AD9">
      <w:pPr>
        <w:spacing w:after="0" w:line="259" w:lineRule="auto"/>
        <w:ind w:left="0" w:right="0" w:firstLine="0"/>
        <w:jc w:val="left"/>
      </w:pPr>
      <w:r w:rsidRPr="00684AD9">
        <w:t xml:space="preserve"> </w:t>
      </w:r>
    </w:p>
    <w:p w14:paraId="3B05FF10" w14:textId="77777777" w:rsidR="00684AD9" w:rsidRPr="00684AD9" w:rsidRDefault="00684AD9" w:rsidP="00684AD9">
      <w:pPr>
        <w:spacing w:line="250" w:lineRule="auto"/>
        <w:ind w:left="-3" w:right="0" w:hanging="10"/>
      </w:pPr>
      <w:r w:rsidRPr="00684AD9">
        <w:t xml:space="preserve">O presente contrato poderá ser rescindido por ato unilateral do </w:t>
      </w:r>
      <w:r w:rsidRPr="00684AD9">
        <w:rPr>
          <w:b/>
        </w:rPr>
        <w:t>CONTRATANTE</w:t>
      </w:r>
      <w:r w:rsidRPr="00684AD9">
        <w:t xml:space="preserve">, pela inexecução total ou parcial do disposto na cláusula quarta ou das demais cláusulas e condições, nos termos dos </w:t>
      </w:r>
      <w:r w:rsidRPr="00684AD9">
        <w:lastRenderedPageBreak/>
        <w:t xml:space="preserve">artigos 77 e 80 da Lei </w:t>
      </w:r>
      <w:proofErr w:type="gramStart"/>
      <w:r w:rsidRPr="00684AD9">
        <w:t>n.º</w:t>
      </w:r>
      <w:proofErr w:type="gramEnd"/>
      <w:r w:rsidRPr="00684AD9">
        <w:t xml:space="preserve"> 8.666/93, sem que caiba à </w:t>
      </w:r>
      <w:r w:rsidRPr="00684AD9">
        <w:rPr>
          <w:b/>
        </w:rPr>
        <w:t>CONTRATADA</w:t>
      </w:r>
      <w:r w:rsidRPr="00684AD9">
        <w:t xml:space="preserve"> direito a indenizações de qualquer espécie.  </w:t>
      </w:r>
    </w:p>
    <w:p w14:paraId="7016E246" w14:textId="77777777" w:rsidR="00684AD9" w:rsidRPr="00684AD9" w:rsidRDefault="00684AD9" w:rsidP="00684AD9">
      <w:pPr>
        <w:spacing w:after="0" w:line="259" w:lineRule="auto"/>
        <w:ind w:left="0" w:right="0" w:firstLine="0"/>
        <w:jc w:val="left"/>
      </w:pPr>
      <w:r w:rsidRPr="00684AD9">
        <w:t xml:space="preserve">  </w:t>
      </w:r>
    </w:p>
    <w:p w14:paraId="38F392FD" w14:textId="77777777" w:rsidR="00684AD9" w:rsidRPr="00684AD9" w:rsidRDefault="00684AD9" w:rsidP="00684AD9">
      <w:pPr>
        <w:spacing w:line="250" w:lineRule="auto"/>
        <w:ind w:left="-3" w:right="0" w:hanging="10"/>
      </w:pPr>
      <w:r w:rsidRPr="00684AD9">
        <w:t xml:space="preserve">PARÁGRAFO PRIMEIRO – Os casos de rescisão contratual serão formalmente motivados nos autos do processo administrativo, assegurado a </w:t>
      </w:r>
      <w:r w:rsidRPr="00684AD9">
        <w:rPr>
          <w:b/>
        </w:rPr>
        <w:t>CONTRATADA</w:t>
      </w:r>
      <w:r w:rsidRPr="00684AD9">
        <w:t xml:space="preserve"> o direito ao contraditório e a prévia e ampla defesa. </w:t>
      </w:r>
    </w:p>
    <w:p w14:paraId="735ABB9D" w14:textId="77777777" w:rsidR="00684AD9" w:rsidRPr="00684AD9" w:rsidRDefault="00684AD9" w:rsidP="00684AD9">
      <w:pPr>
        <w:spacing w:after="1" w:line="259" w:lineRule="auto"/>
        <w:ind w:left="0" w:right="0" w:firstLine="0"/>
        <w:jc w:val="left"/>
      </w:pPr>
      <w:r w:rsidRPr="00684AD9">
        <w:t xml:space="preserve"> </w:t>
      </w:r>
    </w:p>
    <w:p w14:paraId="7ADC6FB7" w14:textId="77777777" w:rsidR="00684AD9" w:rsidRPr="00684AD9" w:rsidRDefault="00684AD9" w:rsidP="00684AD9">
      <w:pPr>
        <w:spacing w:line="250" w:lineRule="auto"/>
        <w:ind w:left="-3" w:right="0" w:hanging="10"/>
      </w:pPr>
      <w:r w:rsidRPr="00684AD9">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75B6BF15" w14:textId="77777777" w:rsidR="00684AD9" w:rsidRPr="00684AD9" w:rsidRDefault="00684AD9" w:rsidP="00684AD9">
      <w:pPr>
        <w:spacing w:after="0" w:line="259" w:lineRule="auto"/>
        <w:ind w:left="0" w:right="0" w:firstLine="0"/>
        <w:jc w:val="left"/>
      </w:pPr>
      <w:r w:rsidRPr="00684AD9">
        <w:t xml:space="preserve"> </w:t>
      </w:r>
    </w:p>
    <w:p w14:paraId="7ECD6F5A" w14:textId="77777777" w:rsidR="00684AD9" w:rsidRPr="00684AD9" w:rsidRDefault="00684AD9" w:rsidP="00684AD9">
      <w:pPr>
        <w:spacing w:line="250" w:lineRule="auto"/>
        <w:ind w:left="-3" w:right="0" w:hanging="10"/>
      </w:pPr>
      <w:r w:rsidRPr="00684AD9">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2A35D119" w14:textId="77777777" w:rsidR="00684AD9" w:rsidRPr="00684AD9" w:rsidRDefault="00684AD9" w:rsidP="00684AD9">
      <w:pPr>
        <w:spacing w:after="0" w:line="259" w:lineRule="auto"/>
        <w:ind w:left="0" w:right="0" w:firstLine="0"/>
        <w:jc w:val="left"/>
      </w:pPr>
      <w:r w:rsidRPr="00684AD9">
        <w:t xml:space="preserve"> </w:t>
      </w:r>
    </w:p>
    <w:p w14:paraId="6DA37A3B" w14:textId="77777777" w:rsidR="00684AD9" w:rsidRPr="00684AD9" w:rsidRDefault="00684AD9" w:rsidP="00684AD9">
      <w:pPr>
        <w:spacing w:after="0" w:line="259" w:lineRule="auto"/>
        <w:ind w:left="0" w:right="0" w:firstLine="0"/>
      </w:pPr>
      <w:r w:rsidRPr="00684AD9">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684AD9">
        <w:rPr>
          <w:b/>
        </w:rPr>
        <w:t xml:space="preserve"> </w:t>
      </w:r>
    </w:p>
    <w:p w14:paraId="33951495" w14:textId="77777777" w:rsidR="00684AD9" w:rsidRPr="00684AD9" w:rsidRDefault="00684AD9" w:rsidP="00684AD9">
      <w:pPr>
        <w:spacing w:after="0" w:line="259" w:lineRule="auto"/>
        <w:ind w:left="0" w:right="0" w:firstLine="0"/>
        <w:jc w:val="left"/>
      </w:pPr>
      <w:r w:rsidRPr="00684AD9">
        <w:rPr>
          <w:b/>
        </w:rPr>
        <w:t xml:space="preserve"> </w:t>
      </w:r>
    </w:p>
    <w:p w14:paraId="79436860" w14:textId="77777777" w:rsidR="00684AD9" w:rsidRPr="00684AD9" w:rsidRDefault="00684AD9" w:rsidP="00684AD9">
      <w:pPr>
        <w:keepNext/>
        <w:keepLines/>
        <w:spacing w:after="185" w:line="259" w:lineRule="auto"/>
        <w:ind w:left="-5" w:right="0" w:hanging="10"/>
        <w:outlineLvl w:val="1"/>
        <w:rPr>
          <w:b/>
        </w:rPr>
      </w:pPr>
      <w:r w:rsidRPr="00684AD9">
        <w:rPr>
          <w:b/>
          <w:u w:val="single" w:color="000000"/>
        </w:rPr>
        <w:t>CLÁUSULA DÉCIMA TERCEIRA</w:t>
      </w:r>
      <w:r w:rsidRPr="00684AD9">
        <w:rPr>
          <w:b/>
        </w:rPr>
        <w:t xml:space="preserve">: DAS SANÇÕES ADMINISTRATIVAS E DEMAIS PENALIDADES  </w:t>
      </w:r>
    </w:p>
    <w:p w14:paraId="2A081952" w14:textId="77777777" w:rsidR="00684AD9" w:rsidRPr="00684AD9" w:rsidRDefault="00684AD9" w:rsidP="00684AD9">
      <w:pPr>
        <w:spacing w:line="250" w:lineRule="auto"/>
        <w:ind w:left="-3" w:right="0" w:hanging="10"/>
      </w:pPr>
      <w:r w:rsidRPr="00684AD9">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13C02EBE"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4ECDDB3B"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4A6046B7" w14:textId="77777777" w:rsidR="00684AD9" w:rsidRPr="00684AD9" w:rsidRDefault="00684AD9" w:rsidP="00684AD9">
      <w:pPr>
        <w:spacing w:after="0" w:line="259" w:lineRule="auto"/>
        <w:ind w:left="0" w:right="0" w:firstLine="0"/>
      </w:pPr>
      <w:r w:rsidRPr="00684AD9">
        <w:t xml:space="preserve"> PARÁGRAFO PRIMEIRO: Ocorrendo qualquer outra infração legal ou contratual, o contratado estará sujeito, sem prejuízo da responsabilidade civil ou criminal que couber, às seguintes penalidades, que </w:t>
      </w:r>
      <w:proofErr w:type="gramStart"/>
      <w:r w:rsidRPr="00684AD9">
        <w:t>deverá(</w:t>
      </w:r>
      <w:proofErr w:type="spellStart"/>
      <w:proofErr w:type="gramEnd"/>
      <w:r w:rsidRPr="00684AD9">
        <w:t>ão</w:t>
      </w:r>
      <w:proofErr w:type="spellEnd"/>
      <w:r w:rsidRPr="00684AD9">
        <w:t xml:space="preserve">) ser graduada(s) de acordo com a gravidade da infração: </w:t>
      </w:r>
      <w:r w:rsidRPr="00684AD9">
        <w:rPr>
          <w:b/>
        </w:rPr>
        <w:t xml:space="preserve"> </w:t>
      </w:r>
    </w:p>
    <w:p w14:paraId="6A85C3FA" w14:textId="77777777" w:rsidR="00684AD9" w:rsidRPr="00684AD9" w:rsidRDefault="00684AD9" w:rsidP="00684AD9">
      <w:pPr>
        <w:spacing w:after="0" w:line="259" w:lineRule="auto"/>
        <w:ind w:left="0" w:right="0" w:firstLine="0"/>
        <w:jc w:val="left"/>
      </w:pPr>
      <w:r w:rsidRPr="00684AD9">
        <w:t xml:space="preserve"> </w:t>
      </w:r>
    </w:p>
    <w:p w14:paraId="28BC446F" w14:textId="77777777" w:rsidR="00684AD9" w:rsidRPr="00684AD9" w:rsidRDefault="00684AD9" w:rsidP="00684AD9">
      <w:pPr>
        <w:numPr>
          <w:ilvl w:val="0"/>
          <w:numId w:val="38"/>
        </w:numPr>
        <w:spacing w:line="250" w:lineRule="auto"/>
        <w:ind w:right="0"/>
      </w:pPr>
      <w:proofErr w:type="gramStart"/>
      <w:r w:rsidRPr="00684AD9">
        <w:t>advertência</w:t>
      </w:r>
      <w:proofErr w:type="gramEnd"/>
      <w:r w:rsidRPr="00684AD9">
        <w:t xml:space="preserve">; </w:t>
      </w:r>
    </w:p>
    <w:p w14:paraId="599A1E67" w14:textId="77777777" w:rsidR="00684AD9" w:rsidRPr="00684AD9" w:rsidRDefault="00684AD9" w:rsidP="00684AD9">
      <w:pPr>
        <w:spacing w:after="0" w:line="259" w:lineRule="auto"/>
        <w:ind w:left="0" w:right="0" w:firstLine="0"/>
        <w:jc w:val="left"/>
      </w:pPr>
      <w:r w:rsidRPr="00684AD9">
        <w:t xml:space="preserve"> </w:t>
      </w:r>
    </w:p>
    <w:p w14:paraId="088D4B95" w14:textId="77777777" w:rsidR="00684AD9" w:rsidRPr="00684AD9" w:rsidRDefault="00684AD9" w:rsidP="00684AD9">
      <w:pPr>
        <w:numPr>
          <w:ilvl w:val="0"/>
          <w:numId w:val="38"/>
        </w:numPr>
        <w:spacing w:line="250" w:lineRule="auto"/>
        <w:ind w:right="0"/>
      </w:pPr>
      <w:proofErr w:type="gramStart"/>
      <w:r w:rsidRPr="00684AD9">
        <w:t>multa</w:t>
      </w:r>
      <w:proofErr w:type="gramEnd"/>
      <w:r w:rsidRPr="00684AD9">
        <w:t xml:space="preserve"> administrativa;  </w:t>
      </w:r>
    </w:p>
    <w:p w14:paraId="2F9957C4" w14:textId="77777777" w:rsidR="00684AD9" w:rsidRPr="00684AD9" w:rsidRDefault="00684AD9" w:rsidP="00684AD9">
      <w:pPr>
        <w:spacing w:after="0" w:line="259" w:lineRule="auto"/>
        <w:ind w:left="0" w:right="0" w:firstLine="0"/>
        <w:jc w:val="left"/>
      </w:pPr>
      <w:r w:rsidRPr="00684AD9">
        <w:t xml:space="preserve"> </w:t>
      </w:r>
    </w:p>
    <w:p w14:paraId="28C8BC5E" w14:textId="77777777" w:rsidR="00684AD9" w:rsidRPr="00684AD9" w:rsidRDefault="00684AD9" w:rsidP="00684AD9">
      <w:pPr>
        <w:numPr>
          <w:ilvl w:val="0"/>
          <w:numId w:val="38"/>
        </w:numPr>
        <w:spacing w:line="250" w:lineRule="auto"/>
        <w:ind w:right="0"/>
      </w:pPr>
      <w:proofErr w:type="gramStart"/>
      <w:r w:rsidRPr="00684AD9">
        <w:lastRenderedPageBreak/>
        <w:t>suspensão</w:t>
      </w:r>
      <w:proofErr w:type="gramEnd"/>
      <w:r w:rsidRPr="00684AD9">
        <w:t xml:space="preserve"> temporária da participação em licitação e impedimento de contratar com a Administração Pública; </w:t>
      </w:r>
    </w:p>
    <w:p w14:paraId="37EF2489" w14:textId="77777777" w:rsidR="00684AD9" w:rsidRPr="00684AD9" w:rsidRDefault="00684AD9" w:rsidP="00684AD9">
      <w:pPr>
        <w:spacing w:after="0" w:line="259" w:lineRule="auto"/>
        <w:ind w:left="0" w:right="0" w:firstLine="0"/>
        <w:jc w:val="left"/>
      </w:pPr>
      <w:r w:rsidRPr="00684AD9">
        <w:t xml:space="preserve"> </w:t>
      </w:r>
    </w:p>
    <w:p w14:paraId="6C59730F" w14:textId="77777777" w:rsidR="00684AD9" w:rsidRPr="00684AD9" w:rsidRDefault="00684AD9" w:rsidP="00684AD9">
      <w:pPr>
        <w:numPr>
          <w:ilvl w:val="0"/>
          <w:numId w:val="38"/>
        </w:numPr>
        <w:spacing w:after="302" w:line="250" w:lineRule="auto"/>
        <w:ind w:right="0"/>
      </w:pPr>
      <w:proofErr w:type="gramStart"/>
      <w:r w:rsidRPr="00684AD9">
        <w:t>declaração</w:t>
      </w:r>
      <w:proofErr w:type="gramEnd"/>
      <w:r w:rsidRPr="00684AD9">
        <w:t xml:space="preserve"> de inidoneidade para licitar e contratar com a Administração Pública. </w:t>
      </w:r>
    </w:p>
    <w:p w14:paraId="3E9FF7BE" w14:textId="77777777" w:rsidR="00684AD9" w:rsidRPr="00684AD9" w:rsidRDefault="00684AD9" w:rsidP="00684AD9">
      <w:pPr>
        <w:spacing w:after="0" w:line="259" w:lineRule="auto"/>
        <w:ind w:left="0" w:right="0" w:firstLine="0"/>
        <w:jc w:val="left"/>
      </w:pPr>
      <w:r w:rsidRPr="00684AD9">
        <w:t xml:space="preserve"> </w:t>
      </w:r>
    </w:p>
    <w:p w14:paraId="19F00014"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DÉCIMA TERCEIRA</w:t>
      </w:r>
      <w:r w:rsidRPr="00684AD9">
        <w:rPr>
          <w:b/>
        </w:rPr>
        <w:t xml:space="preserve">: DAS SANÇÕES ADMINISTRATIVAS E DEMAIS PENALIDADES  </w:t>
      </w:r>
    </w:p>
    <w:p w14:paraId="273FC0C1" w14:textId="77777777" w:rsidR="00684AD9" w:rsidRPr="00684AD9" w:rsidRDefault="00684AD9" w:rsidP="00684AD9">
      <w:pPr>
        <w:spacing w:after="0" w:line="259" w:lineRule="auto"/>
        <w:ind w:left="0" w:right="0" w:firstLine="0"/>
        <w:jc w:val="left"/>
      </w:pPr>
      <w:r w:rsidRPr="00684AD9">
        <w:t xml:space="preserve"> </w:t>
      </w:r>
    </w:p>
    <w:p w14:paraId="53D27C83" w14:textId="77777777" w:rsidR="00684AD9" w:rsidRPr="00684AD9" w:rsidRDefault="00684AD9" w:rsidP="00684AD9">
      <w:pPr>
        <w:spacing w:line="250" w:lineRule="auto"/>
        <w:ind w:left="-3" w:right="0" w:hanging="10"/>
      </w:pPr>
      <w:r w:rsidRPr="00684AD9">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684AD9">
        <w:t>deverá(</w:t>
      </w:r>
      <w:proofErr w:type="spellStart"/>
      <w:proofErr w:type="gramEnd"/>
      <w:r w:rsidRPr="00684AD9">
        <w:t>ão</w:t>
      </w:r>
      <w:proofErr w:type="spellEnd"/>
      <w:r w:rsidRPr="00684AD9">
        <w:t xml:space="preserve">) ser graduada(s) de acordo com a gravidade da infração: </w:t>
      </w:r>
      <w:r w:rsidRPr="00684AD9">
        <w:rPr>
          <w:b/>
        </w:rPr>
        <w:t xml:space="preserve"> </w:t>
      </w:r>
    </w:p>
    <w:p w14:paraId="4CFF839B" w14:textId="77777777" w:rsidR="00684AD9" w:rsidRPr="00684AD9" w:rsidRDefault="00684AD9" w:rsidP="00684AD9">
      <w:pPr>
        <w:spacing w:after="0" w:line="259" w:lineRule="auto"/>
        <w:ind w:left="0" w:right="0" w:firstLine="0"/>
        <w:jc w:val="left"/>
      </w:pPr>
      <w:r w:rsidRPr="00684AD9">
        <w:t xml:space="preserve"> </w:t>
      </w:r>
    </w:p>
    <w:p w14:paraId="0168BF3C" w14:textId="77777777" w:rsidR="00684AD9" w:rsidRPr="00684AD9" w:rsidRDefault="00684AD9" w:rsidP="00684AD9">
      <w:pPr>
        <w:numPr>
          <w:ilvl w:val="0"/>
          <w:numId w:val="39"/>
        </w:numPr>
        <w:spacing w:line="250" w:lineRule="auto"/>
        <w:ind w:right="0"/>
      </w:pPr>
      <w:proofErr w:type="gramStart"/>
      <w:r w:rsidRPr="00684AD9">
        <w:t>advertência</w:t>
      </w:r>
      <w:proofErr w:type="gramEnd"/>
      <w:r w:rsidRPr="00684AD9">
        <w:t xml:space="preserve">; </w:t>
      </w:r>
    </w:p>
    <w:p w14:paraId="2A7CFFD2" w14:textId="77777777" w:rsidR="00684AD9" w:rsidRPr="00684AD9" w:rsidRDefault="00684AD9" w:rsidP="00684AD9">
      <w:pPr>
        <w:spacing w:after="0" w:line="259" w:lineRule="auto"/>
        <w:ind w:left="0" w:right="0" w:firstLine="0"/>
        <w:jc w:val="left"/>
      </w:pPr>
      <w:r w:rsidRPr="00684AD9">
        <w:t xml:space="preserve"> </w:t>
      </w:r>
    </w:p>
    <w:p w14:paraId="186ED669" w14:textId="77777777" w:rsidR="00684AD9" w:rsidRPr="00684AD9" w:rsidRDefault="00684AD9" w:rsidP="00684AD9">
      <w:pPr>
        <w:numPr>
          <w:ilvl w:val="0"/>
          <w:numId w:val="39"/>
        </w:numPr>
        <w:spacing w:line="250" w:lineRule="auto"/>
        <w:ind w:right="0"/>
      </w:pPr>
      <w:proofErr w:type="gramStart"/>
      <w:r w:rsidRPr="00684AD9">
        <w:t>multa</w:t>
      </w:r>
      <w:proofErr w:type="gramEnd"/>
      <w:r w:rsidRPr="00684AD9">
        <w:t xml:space="preserve"> administrativa;  </w:t>
      </w:r>
    </w:p>
    <w:p w14:paraId="6F24452F" w14:textId="77777777" w:rsidR="00684AD9" w:rsidRPr="00684AD9" w:rsidRDefault="00684AD9" w:rsidP="00684AD9">
      <w:pPr>
        <w:spacing w:after="0" w:line="259" w:lineRule="auto"/>
        <w:ind w:left="0" w:right="0" w:firstLine="0"/>
        <w:jc w:val="left"/>
      </w:pPr>
      <w:r w:rsidRPr="00684AD9">
        <w:t xml:space="preserve"> </w:t>
      </w:r>
    </w:p>
    <w:p w14:paraId="5D7F05C2" w14:textId="77777777" w:rsidR="00684AD9" w:rsidRPr="00684AD9" w:rsidRDefault="00684AD9" w:rsidP="00684AD9">
      <w:pPr>
        <w:numPr>
          <w:ilvl w:val="0"/>
          <w:numId w:val="39"/>
        </w:numPr>
        <w:spacing w:line="250" w:lineRule="auto"/>
        <w:ind w:right="0"/>
      </w:pPr>
      <w:proofErr w:type="gramStart"/>
      <w:r w:rsidRPr="00684AD9">
        <w:t>suspensão</w:t>
      </w:r>
      <w:proofErr w:type="gramEnd"/>
      <w:r w:rsidRPr="00684AD9">
        <w:t xml:space="preserve"> temporária da participação em licitação e impedimento de contratar com a Administração Pública; </w:t>
      </w:r>
    </w:p>
    <w:p w14:paraId="6D0CD870" w14:textId="77777777" w:rsidR="00684AD9" w:rsidRPr="00684AD9" w:rsidRDefault="00684AD9" w:rsidP="00684AD9">
      <w:pPr>
        <w:spacing w:after="0" w:line="259" w:lineRule="auto"/>
        <w:ind w:left="0" w:right="0" w:firstLine="0"/>
        <w:jc w:val="left"/>
      </w:pPr>
      <w:r w:rsidRPr="00684AD9">
        <w:t xml:space="preserve"> </w:t>
      </w:r>
    </w:p>
    <w:p w14:paraId="20D82F49" w14:textId="77777777" w:rsidR="00684AD9" w:rsidRPr="00684AD9" w:rsidRDefault="00684AD9" w:rsidP="00684AD9">
      <w:pPr>
        <w:numPr>
          <w:ilvl w:val="0"/>
          <w:numId w:val="39"/>
        </w:numPr>
        <w:spacing w:line="250" w:lineRule="auto"/>
        <w:ind w:right="0"/>
      </w:pPr>
      <w:proofErr w:type="gramStart"/>
      <w:r w:rsidRPr="00684AD9">
        <w:t>declaração</w:t>
      </w:r>
      <w:proofErr w:type="gramEnd"/>
      <w:r w:rsidRPr="00684AD9">
        <w:t xml:space="preserve"> de inidoneidade para licitar e contratar com a Administração Pública. </w:t>
      </w:r>
    </w:p>
    <w:p w14:paraId="209ABAE5" w14:textId="77777777" w:rsidR="00684AD9" w:rsidRPr="00684AD9" w:rsidRDefault="00684AD9" w:rsidP="00684AD9">
      <w:pPr>
        <w:spacing w:after="0" w:line="259" w:lineRule="auto"/>
        <w:ind w:left="0" w:right="0" w:firstLine="0"/>
        <w:jc w:val="left"/>
      </w:pPr>
      <w:r w:rsidRPr="00684AD9">
        <w:t xml:space="preserve"> </w:t>
      </w:r>
    </w:p>
    <w:p w14:paraId="6B009F95" w14:textId="77777777" w:rsidR="00684AD9" w:rsidRPr="00684AD9" w:rsidRDefault="00684AD9" w:rsidP="00684AD9">
      <w:pPr>
        <w:spacing w:after="0" w:line="259" w:lineRule="auto"/>
        <w:ind w:left="0" w:right="0" w:firstLine="0"/>
        <w:jc w:val="left"/>
      </w:pPr>
      <w:r w:rsidRPr="00684AD9">
        <w:t xml:space="preserve"> </w:t>
      </w:r>
    </w:p>
    <w:p w14:paraId="11F70068" w14:textId="77777777" w:rsidR="00684AD9" w:rsidRPr="00684AD9" w:rsidRDefault="00684AD9" w:rsidP="00684AD9">
      <w:pPr>
        <w:spacing w:line="250" w:lineRule="auto"/>
        <w:ind w:left="-3" w:right="0" w:hanging="10"/>
      </w:pPr>
      <w:r w:rsidRPr="00684AD9">
        <w:t xml:space="preserve">PARÁGRAFO SEGUNDO - Quando a penalidade envolver prazo ou valor, a natureza e a gravidade da falta cometida também deverão ser </w:t>
      </w:r>
      <w:proofErr w:type="gramStart"/>
      <w:r w:rsidRPr="00684AD9">
        <w:t>considerados</w:t>
      </w:r>
      <w:proofErr w:type="gramEnd"/>
      <w:r w:rsidRPr="00684AD9">
        <w:t xml:space="preserve"> para a sua fixação.  </w:t>
      </w:r>
    </w:p>
    <w:p w14:paraId="4BD75133"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1E52ECF1" w14:textId="77777777" w:rsidR="00684AD9" w:rsidRPr="00684AD9" w:rsidRDefault="00684AD9" w:rsidP="00684AD9">
      <w:pPr>
        <w:spacing w:line="250" w:lineRule="auto"/>
        <w:ind w:left="-3" w:right="0" w:hanging="10"/>
      </w:pPr>
      <w:r w:rsidRPr="00684AD9">
        <w:rPr>
          <w:rFonts w:ascii="Arial" w:eastAsia="Arial" w:hAnsi="Arial" w:cs="Arial"/>
        </w:rPr>
        <w:t xml:space="preserve"> </w:t>
      </w:r>
      <w:r w:rsidRPr="00684AD9">
        <w:t xml:space="preserve">PARÁGRAFO TERCEIRO - A imposição das penalidades é de competência exclusiva do órgão licitante, devendo ser aplicada pela autoridade competente, na forma abaixo descrita:  </w:t>
      </w:r>
    </w:p>
    <w:p w14:paraId="6E58A41A" w14:textId="77777777" w:rsidR="00684AD9" w:rsidRPr="00684AD9" w:rsidRDefault="00684AD9" w:rsidP="00684AD9">
      <w:pPr>
        <w:spacing w:after="0" w:line="259" w:lineRule="auto"/>
        <w:ind w:left="0" w:right="0" w:firstLine="0"/>
        <w:jc w:val="left"/>
      </w:pPr>
    </w:p>
    <w:p w14:paraId="6169D8D8" w14:textId="77777777" w:rsidR="00684AD9" w:rsidRPr="00684AD9" w:rsidRDefault="00684AD9" w:rsidP="00684AD9">
      <w:pPr>
        <w:numPr>
          <w:ilvl w:val="0"/>
          <w:numId w:val="40"/>
        </w:numPr>
        <w:spacing w:line="250" w:lineRule="auto"/>
        <w:ind w:right="0"/>
      </w:pPr>
      <w:proofErr w:type="gramStart"/>
      <w:r w:rsidRPr="00684AD9">
        <w:t>a</w:t>
      </w:r>
      <w:proofErr w:type="gramEnd"/>
      <w:r w:rsidRPr="00684AD9">
        <w:t xml:space="preserve"> advertência e a multa, previstas nas alíneas </w:t>
      </w:r>
      <w:r w:rsidRPr="00684AD9">
        <w:rPr>
          <w:u w:val="single" w:color="000000"/>
        </w:rPr>
        <w:t>a</w:t>
      </w:r>
      <w:r w:rsidRPr="00684AD9">
        <w:t xml:space="preserve"> e </w:t>
      </w:r>
      <w:r w:rsidRPr="00684AD9">
        <w:rPr>
          <w:u w:val="single" w:color="000000"/>
        </w:rPr>
        <w:t>b</w:t>
      </w:r>
      <w:r w:rsidRPr="00684AD9">
        <w:t xml:space="preserve">, do parágrafo primeiro, serão impostas pelo Ordenador de Despesa. </w:t>
      </w:r>
    </w:p>
    <w:p w14:paraId="34B0B2EE" w14:textId="77777777" w:rsidR="00684AD9" w:rsidRPr="00684AD9" w:rsidRDefault="00684AD9" w:rsidP="00684AD9">
      <w:pPr>
        <w:spacing w:after="0" w:line="259" w:lineRule="auto"/>
        <w:ind w:left="0" w:right="0" w:firstLine="0"/>
        <w:jc w:val="left"/>
      </w:pPr>
      <w:r w:rsidRPr="00684AD9">
        <w:t xml:space="preserve"> </w:t>
      </w:r>
    </w:p>
    <w:p w14:paraId="79CD33D7" w14:textId="77777777" w:rsidR="00684AD9" w:rsidRPr="00684AD9" w:rsidRDefault="00684AD9" w:rsidP="00684AD9">
      <w:pPr>
        <w:numPr>
          <w:ilvl w:val="0"/>
          <w:numId w:val="40"/>
        </w:numPr>
        <w:spacing w:line="250" w:lineRule="auto"/>
        <w:ind w:right="0"/>
      </w:pPr>
      <w:proofErr w:type="gramStart"/>
      <w:r w:rsidRPr="00684AD9">
        <w:t>a</w:t>
      </w:r>
      <w:proofErr w:type="gramEnd"/>
      <w:r w:rsidRPr="00684AD9">
        <w:t xml:space="preserve"> suspensão temporária da participação em licitação e impedimento de contratar com a Administração Pública, prevista na alínea </w:t>
      </w:r>
      <w:r w:rsidRPr="00684AD9">
        <w:rPr>
          <w:u w:val="single" w:color="000000"/>
        </w:rPr>
        <w:t>c,</w:t>
      </w:r>
      <w:r w:rsidRPr="00684AD9">
        <w:t xml:space="preserve"> do parágrafo primeiro, será imposta pelo próprio Secretário Municipal ou pelo Ordenador de Despesa, devendo, neste caso, a decisão ser submetida à apreciação do próprio Secretário Municipal.  </w:t>
      </w:r>
    </w:p>
    <w:p w14:paraId="504AC813" w14:textId="77777777" w:rsidR="00684AD9" w:rsidRPr="00684AD9" w:rsidRDefault="00684AD9" w:rsidP="00684AD9">
      <w:pPr>
        <w:spacing w:after="0" w:line="259" w:lineRule="auto"/>
        <w:ind w:left="0" w:right="0" w:firstLine="0"/>
        <w:jc w:val="left"/>
      </w:pPr>
      <w:r w:rsidRPr="00684AD9">
        <w:t xml:space="preserve"> </w:t>
      </w:r>
    </w:p>
    <w:p w14:paraId="5FEA5C3D" w14:textId="77777777" w:rsidR="00684AD9" w:rsidRPr="00684AD9" w:rsidRDefault="00684AD9" w:rsidP="00684AD9">
      <w:pPr>
        <w:numPr>
          <w:ilvl w:val="0"/>
          <w:numId w:val="40"/>
        </w:numPr>
        <w:spacing w:line="250" w:lineRule="auto"/>
        <w:ind w:right="0"/>
      </w:pPr>
      <w:proofErr w:type="gramStart"/>
      <w:r w:rsidRPr="00684AD9">
        <w:t>a</w:t>
      </w:r>
      <w:proofErr w:type="gramEnd"/>
      <w:r w:rsidRPr="00684AD9">
        <w:t xml:space="preserve"> aplicação da sanção prevista na alínea </w:t>
      </w:r>
      <w:r w:rsidRPr="00684AD9">
        <w:rPr>
          <w:u w:val="single" w:color="000000"/>
        </w:rPr>
        <w:t>d</w:t>
      </w:r>
      <w:r w:rsidRPr="00684AD9">
        <w:t xml:space="preserve">, do parágrafo primeiro, é de competência exclusiva do Secretário Municipal. </w:t>
      </w:r>
    </w:p>
    <w:p w14:paraId="3CE17A1C" w14:textId="77777777" w:rsidR="00684AD9" w:rsidRPr="00684AD9" w:rsidRDefault="00684AD9" w:rsidP="00684AD9">
      <w:pPr>
        <w:spacing w:after="0" w:line="259" w:lineRule="auto"/>
        <w:ind w:left="0" w:right="0" w:firstLine="0"/>
        <w:jc w:val="left"/>
      </w:pPr>
      <w:r w:rsidRPr="00684AD9">
        <w:t xml:space="preserve"> </w:t>
      </w:r>
    </w:p>
    <w:p w14:paraId="311657DE" w14:textId="77777777" w:rsidR="00684AD9" w:rsidRPr="00684AD9" w:rsidRDefault="00684AD9" w:rsidP="00684AD9">
      <w:pPr>
        <w:spacing w:line="250" w:lineRule="auto"/>
        <w:ind w:left="-3" w:right="0" w:hanging="10"/>
      </w:pPr>
      <w:r w:rsidRPr="00684AD9">
        <w:lastRenderedPageBreak/>
        <w:t xml:space="preserve">PARÁGRAFO QUARTO - A multa administrativa, prevista na alínea </w:t>
      </w:r>
      <w:r w:rsidRPr="00684AD9">
        <w:rPr>
          <w:u w:val="single" w:color="000000"/>
        </w:rPr>
        <w:t>b,</w:t>
      </w:r>
      <w:r w:rsidRPr="00684AD9">
        <w:t xml:space="preserve"> do parágrafo primeiro:  </w:t>
      </w:r>
    </w:p>
    <w:p w14:paraId="4135B55E" w14:textId="77777777" w:rsidR="00684AD9" w:rsidRPr="00684AD9" w:rsidRDefault="00684AD9" w:rsidP="00684AD9">
      <w:pPr>
        <w:spacing w:after="0" w:line="259" w:lineRule="auto"/>
        <w:ind w:left="0" w:right="0" w:firstLine="0"/>
        <w:jc w:val="left"/>
      </w:pPr>
      <w:r w:rsidRPr="00684AD9">
        <w:t xml:space="preserve"> </w:t>
      </w:r>
    </w:p>
    <w:p w14:paraId="447BA932" w14:textId="77777777" w:rsidR="00684AD9" w:rsidRPr="00684AD9" w:rsidRDefault="00684AD9" w:rsidP="00684AD9">
      <w:pPr>
        <w:numPr>
          <w:ilvl w:val="0"/>
          <w:numId w:val="41"/>
        </w:numPr>
        <w:spacing w:line="250" w:lineRule="auto"/>
        <w:ind w:right="0"/>
      </w:pPr>
      <w:proofErr w:type="gramStart"/>
      <w:r w:rsidRPr="00684AD9">
        <w:t>corresponderá</w:t>
      </w:r>
      <w:proofErr w:type="gramEnd"/>
      <w:r w:rsidRPr="00684AD9">
        <w:t xml:space="preserve"> ao valor de até 5% (cinco por cento) sobre o valor do Contrato, aplicada de acordo com a gravidade da infração e proporcionalmente às parcelas não executadas; </w:t>
      </w:r>
    </w:p>
    <w:p w14:paraId="1DC547E4" w14:textId="702BA81F" w:rsidR="00684AD9" w:rsidRPr="00684AD9" w:rsidRDefault="00684AD9" w:rsidP="00684AD9">
      <w:pPr>
        <w:spacing w:after="0" w:line="259" w:lineRule="auto"/>
        <w:ind w:left="0" w:right="0" w:firstLine="0"/>
        <w:jc w:val="left"/>
      </w:pPr>
      <w:r w:rsidRPr="00684AD9">
        <w:t xml:space="preserve"> </w:t>
      </w:r>
      <w:r w:rsidRPr="00684AD9">
        <w:rPr>
          <w:rFonts w:ascii="Arial" w:eastAsia="Arial" w:hAnsi="Arial" w:cs="Arial"/>
        </w:rPr>
        <w:t xml:space="preserve"> </w:t>
      </w:r>
    </w:p>
    <w:p w14:paraId="3463C374" w14:textId="77777777" w:rsidR="00684AD9" w:rsidRPr="00684AD9" w:rsidRDefault="00684AD9" w:rsidP="00684AD9">
      <w:pPr>
        <w:numPr>
          <w:ilvl w:val="0"/>
          <w:numId w:val="41"/>
        </w:numPr>
        <w:spacing w:line="250" w:lineRule="auto"/>
        <w:ind w:right="0"/>
      </w:pPr>
      <w:proofErr w:type="gramStart"/>
      <w:r w:rsidRPr="00684AD9">
        <w:t>poderá</w:t>
      </w:r>
      <w:proofErr w:type="gramEnd"/>
      <w:r w:rsidRPr="00684AD9">
        <w:t xml:space="preserve"> ser aplicada cumulativamente a qualquer outra;  </w:t>
      </w:r>
    </w:p>
    <w:p w14:paraId="724E19DF" w14:textId="77777777" w:rsidR="00684AD9" w:rsidRPr="00684AD9" w:rsidRDefault="00684AD9" w:rsidP="00684AD9">
      <w:pPr>
        <w:spacing w:after="0" w:line="259" w:lineRule="auto"/>
        <w:ind w:left="0" w:right="0" w:firstLine="0"/>
        <w:jc w:val="left"/>
      </w:pPr>
      <w:r w:rsidRPr="00684AD9">
        <w:t xml:space="preserve"> </w:t>
      </w:r>
    </w:p>
    <w:p w14:paraId="39436CF5" w14:textId="77777777" w:rsidR="00684AD9" w:rsidRPr="00684AD9" w:rsidRDefault="00684AD9" w:rsidP="00684AD9">
      <w:pPr>
        <w:numPr>
          <w:ilvl w:val="0"/>
          <w:numId w:val="41"/>
        </w:numPr>
        <w:spacing w:line="250" w:lineRule="auto"/>
        <w:ind w:right="0"/>
      </w:pPr>
      <w:proofErr w:type="gramStart"/>
      <w:r w:rsidRPr="00684AD9">
        <w:t>não</w:t>
      </w:r>
      <w:proofErr w:type="gramEnd"/>
      <w:r w:rsidRPr="00684AD9">
        <w:t xml:space="preserve"> tem caráter compensatório e seu pagamento não exime a responsabilidade por perdas e danos das infrações cometidas;  </w:t>
      </w:r>
    </w:p>
    <w:p w14:paraId="6AB7D109" w14:textId="77777777" w:rsidR="00684AD9" w:rsidRPr="00684AD9" w:rsidRDefault="00684AD9" w:rsidP="00684AD9">
      <w:pPr>
        <w:spacing w:after="0" w:line="259" w:lineRule="auto"/>
        <w:ind w:left="0" w:right="0" w:firstLine="0"/>
        <w:jc w:val="left"/>
      </w:pPr>
      <w:r w:rsidRPr="00684AD9">
        <w:t xml:space="preserve"> </w:t>
      </w:r>
    </w:p>
    <w:p w14:paraId="28DB44E6" w14:textId="77777777" w:rsidR="00684AD9" w:rsidRPr="00684AD9" w:rsidRDefault="00684AD9" w:rsidP="00684AD9">
      <w:pPr>
        <w:numPr>
          <w:ilvl w:val="0"/>
          <w:numId w:val="41"/>
        </w:numPr>
        <w:spacing w:line="250" w:lineRule="auto"/>
        <w:ind w:right="0"/>
      </w:pPr>
      <w:proofErr w:type="gramStart"/>
      <w:r w:rsidRPr="00684AD9">
        <w:t>deverá</w:t>
      </w:r>
      <w:proofErr w:type="gramEnd"/>
      <w:r w:rsidRPr="00684AD9">
        <w:t xml:space="preserve"> ser graduada conforme a gravidade da infração; </w:t>
      </w:r>
    </w:p>
    <w:p w14:paraId="7EEF0457" w14:textId="77777777" w:rsidR="00684AD9" w:rsidRPr="00684AD9" w:rsidRDefault="00684AD9" w:rsidP="00684AD9">
      <w:pPr>
        <w:spacing w:after="0" w:line="259" w:lineRule="auto"/>
        <w:ind w:left="0" w:right="0" w:firstLine="0"/>
        <w:jc w:val="left"/>
      </w:pPr>
      <w:r w:rsidRPr="00684AD9">
        <w:t xml:space="preserve"> </w:t>
      </w:r>
    </w:p>
    <w:p w14:paraId="3286872D" w14:textId="77777777" w:rsidR="00684AD9" w:rsidRPr="00684AD9" w:rsidRDefault="00684AD9" w:rsidP="00684AD9">
      <w:pPr>
        <w:numPr>
          <w:ilvl w:val="0"/>
          <w:numId w:val="41"/>
        </w:numPr>
        <w:spacing w:line="250" w:lineRule="auto"/>
        <w:ind w:right="0"/>
      </w:pPr>
      <w:proofErr w:type="gramStart"/>
      <w:r w:rsidRPr="00684AD9">
        <w:t>nas</w:t>
      </w:r>
      <w:proofErr w:type="gramEnd"/>
      <w:r w:rsidRPr="00684AD9">
        <w:t xml:space="preserve"> reincidências específicas, deverá corresponder ao dobro do valor da que tiver sido inicialmente imposta, observando-se sempre o limite de 20% (vinte por cento) do valor do contrato ou do empenho.  </w:t>
      </w:r>
    </w:p>
    <w:p w14:paraId="6DFC8FB4" w14:textId="77777777" w:rsidR="00684AD9" w:rsidRPr="00684AD9" w:rsidRDefault="00684AD9" w:rsidP="00684AD9">
      <w:pPr>
        <w:spacing w:after="0" w:line="259" w:lineRule="auto"/>
        <w:ind w:left="0" w:right="0" w:firstLine="0"/>
        <w:jc w:val="left"/>
      </w:pPr>
      <w:r w:rsidRPr="00684AD9">
        <w:t xml:space="preserve"> </w:t>
      </w:r>
    </w:p>
    <w:p w14:paraId="0D21DBBD" w14:textId="77777777" w:rsidR="00684AD9" w:rsidRPr="00684AD9" w:rsidRDefault="00684AD9" w:rsidP="00684AD9">
      <w:pPr>
        <w:spacing w:after="336" w:line="250" w:lineRule="auto"/>
        <w:ind w:left="-3" w:right="0" w:hanging="10"/>
      </w:pPr>
      <w:r w:rsidRPr="00684AD9">
        <w:t>PARÁGRAFO QUINTO - Dentre outras hipóteses, a pena de advertência será aplicada à CONTRATADA</w:t>
      </w:r>
      <w:r w:rsidRPr="00684AD9">
        <w:rPr>
          <w:b/>
        </w:rPr>
        <w:t xml:space="preserve"> </w:t>
      </w:r>
      <w:r w:rsidRPr="00684AD9">
        <w:t xml:space="preserve">quando não apresentada a documentação exigida nos parágrafos segundo e terceiro da cláusula oitava, no prazo de 10 (dez) dias da sua exigência, o que configura a mora.  </w:t>
      </w:r>
    </w:p>
    <w:p w14:paraId="66F79223" w14:textId="77777777" w:rsidR="00684AD9" w:rsidRPr="00684AD9" w:rsidRDefault="00684AD9" w:rsidP="00684AD9">
      <w:pPr>
        <w:spacing w:after="0" w:line="259" w:lineRule="auto"/>
        <w:ind w:left="0" w:right="0" w:firstLine="0"/>
        <w:jc w:val="left"/>
      </w:pPr>
    </w:p>
    <w:p w14:paraId="42AE368F" w14:textId="77777777" w:rsidR="00684AD9" w:rsidRPr="00684AD9" w:rsidRDefault="00684AD9" w:rsidP="00684AD9">
      <w:pPr>
        <w:spacing w:line="250" w:lineRule="auto"/>
        <w:ind w:left="-3" w:right="0" w:hanging="10"/>
      </w:pPr>
      <w:r w:rsidRPr="00684AD9">
        <w:t xml:space="preserve">PARÁGRAFO SEXTO - A suspensão temporária da participação em licitação e impedimento de contratar com a Administração Pública, prevista na alínea </w:t>
      </w:r>
      <w:r w:rsidRPr="00684AD9">
        <w:rPr>
          <w:u w:val="single" w:color="000000"/>
        </w:rPr>
        <w:t>c,</w:t>
      </w:r>
      <w:r w:rsidRPr="00684AD9">
        <w:t xml:space="preserve"> do Parágrafo Primeiro:  </w:t>
      </w:r>
    </w:p>
    <w:p w14:paraId="306FF0BB" w14:textId="77777777" w:rsidR="00684AD9" w:rsidRPr="00684AD9" w:rsidRDefault="00684AD9" w:rsidP="00684AD9">
      <w:pPr>
        <w:spacing w:after="0" w:line="259" w:lineRule="auto"/>
        <w:ind w:left="0" w:right="0" w:firstLine="0"/>
        <w:jc w:val="left"/>
      </w:pPr>
      <w:r w:rsidRPr="00684AD9">
        <w:t xml:space="preserve"> </w:t>
      </w:r>
    </w:p>
    <w:p w14:paraId="5172F52C" w14:textId="77777777" w:rsidR="00684AD9" w:rsidRPr="00684AD9" w:rsidRDefault="00684AD9" w:rsidP="00684AD9">
      <w:pPr>
        <w:numPr>
          <w:ilvl w:val="0"/>
          <w:numId w:val="42"/>
        </w:numPr>
        <w:spacing w:line="250" w:lineRule="auto"/>
        <w:ind w:right="0"/>
      </w:pPr>
      <w:proofErr w:type="gramStart"/>
      <w:r w:rsidRPr="00684AD9">
        <w:t>não</w:t>
      </w:r>
      <w:proofErr w:type="gramEnd"/>
      <w:r w:rsidRPr="00684AD9">
        <w:t xml:space="preserve"> poderá ser aplicada em prazo superior a 2 (dois) anos; </w:t>
      </w:r>
    </w:p>
    <w:p w14:paraId="42347E83" w14:textId="77777777" w:rsidR="00684AD9" w:rsidRPr="00684AD9" w:rsidRDefault="00684AD9" w:rsidP="00684AD9">
      <w:pPr>
        <w:spacing w:after="0" w:line="259" w:lineRule="auto"/>
        <w:ind w:left="0" w:right="0" w:firstLine="0"/>
        <w:jc w:val="left"/>
      </w:pPr>
      <w:r w:rsidRPr="00684AD9">
        <w:t xml:space="preserve"> </w:t>
      </w:r>
    </w:p>
    <w:p w14:paraId="72E64626" w14:textId="77777777" w:rsidR="00684AD9" w:rsidRPr="00684AD9" w:rsidRDefault="00684AD9" w:rsidP="00684AD9">
      <w:pPr>
        <w:numPr>
          <w:ilvl w:val="0"/>
          <w:numId w:val="42"/>
        </w:numPr>
        <w:spacing w:line="250" w:lineRule="auto"/>
        <w:ind w:right="0"/>
      </w:pPr>
      <w:proofErr w:type="gramStart"/>
      <w:r w:rsidRPr="00684AD9">
        <w:t>sem</w:t>
      </w:r>
      <w:proofErr w:type="gramEnd"/>
      <w:r w:rsidRPr="00684AD9">
        <w:t xml:space="preserve"> prejuízo de outras hipóteses, deverá ser aplicada quando o adjudicatário faltoso, sancionado com multa, não realizar o depósito do respectivo valor, no prazo devido;  </w:t>
      </w:r>
    </w:p>
    <w:p w14:paraId="071E027D" w14:textId="77777777" w:rsidR="00684AD9" w:rsidRPr="00684AD9" w:rsidRDefault="00684AD9" w:rsidP="00684AD9">
      <w:pPr>
        <w:spacing w:after="0" w:line="259" w:lineRule="auto"/>
        <w:ind w:left="0" w:right="0" w:firstLine="0"/>
        <w:jc w:val="left"/>
      </w:pPr>
      <w:r w:rsidRPr="00684AD9">
        <w:t xml:space="preserve"> </w:t>
      </w:r>
    </w:p>
    <w:p w14:paraId="2552316E" w14:textId="77777777" w:rsidR="00684AD9" w:rsidRPr="00684AD9" w:rsidRDefault="00684AD9" w:rsidP="00684AD9">
      <w:pPr>
        <w:numPr>
          <w:ilvl w:val="0"/>
          <w:numId w:val="42"/>
        </w:numPr>
        <w:spacing w:line="250" w:lineRule="auto"/>
        <w:ind w:right="0"/>
      </w:pPr>
      <w:proofErr w:type="gramStart"/>
      <w:r w:rsidRPr="00684AD9">
        <w:t>será</w:t>
      </w:r>
      <w:proofErr w:type="gramEnd"/>
      <w:r w:rsidRPr="00684AD9">
        <w:t xml:space="preserve"> aplicada, pelo prazo de 1 (um) ano, conjuntamente à rescisão contratual, no caso de descumprimento total ou parcial do objeto, configurando inadimplemento, na forma prevista no parágrafo sexto, da cláusula oitava.  </w:t>
      </w:r>
    </w:p>
    <w:p w14:paraId="5D3F0F64" w14:textId="77777777" w:rsidR="00684AD9" w:rsidRPr="00684AD9" w:rsidRDefault="00684AD9" w:rsidP="00684AD9">
      <w:pPr>
        <w:spacing w:after="0" w:line="259" w:lineRule="auto"/>
        <w:ind w:left="0" w:right="0" w:firstLine="0"/>
        <w:jc w:val="left"/>
      </w:pPr>
      <w:r w:rsidRPr="00684AD9">
        <w:t xml:space="preserve"> </w:t>
      </w:r>
    </w:p>
    <w:p w14:paraId="573E65A4" w14:textId="77777777" w:rsidR="00684AD9" w:rsidRPr="00684AD9" w:rsidRDefault="00684AD9" w:rsidP="00684AD9">
      <w:pPr>
        <w:spacing w:line="250" w:lineRule="auto"/>
        <w:ind w:left="-3" w:right="0" w:hanging="10"/>
      </w:pPr>
      <w:r w:rsidRPr="00684AD9">
        <w:t xml:space="preserve">PARÁGRAFO SÉTIMO - A declaração de inidoneidade para licitar e contratar com a Administração Pública, prevista na alínea </w:t>
      </w:r>
      <w:r w:rsidRPr="00684AD9">
        <w:rPr>
          <w:u w:val="single" w:color="000000"/>
        </w:rPr>
        <w:t>d,</w:t>
      </w:r>
      <w:r w:rsidRPr="00684AD9">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0FCE1727" w14:textId="77777777" w:rsidR="00684AD9" w:rsidRPr="00684AD9" w:rsidRDefault="00684AD9" w:rsidP="00684AD9">
      <w:pPr>
        <w:spacing w:after="0" w:line="259" w:lineRule="auto"/>
        <w:ind w:left="0" w:right="0" w:firstLine="0"/>
        <w:jc w:val="left"/>
      </w:pPr>
      <w:r w:rsidRPr="00684AD9">
        <w:t xml:space="preserve"> </w:t>
      </w:r>
    </w:p>
    <w:p w14:paraId="705AED16" w14:textId="77777777" w:rsidR="00684AD9" w:rsidRPr="00684AD9" w:rsidRDefault="00684AD9" w:rsidP="00684AD9">
      <w:pPr>
        <w:spacing w:line="250" w:lineRule="auto"/>
        <w:ind w:left="-3" w:right="0" w:hanging="10"/>
      </w:pPr>
      <w:r w:rsidRPr="00684AD9">
        <w:t xml:space="preserve">PARÁGRAFO OITAVO - A reabilitação referida pelo parágrafo sétimo poderá ser requerida após 2 (dois) anos de sua aplicação.  </w:t>
      </w:r>
    </w:p>
    <w:p w14:paraId="6B464E7D"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033E0807" w14:textId="215170A7" w:rsidR="00684AD9" w:rsidRPr="00684AD9" w:rsidRDefault="00684AD9" w:rsidP="00684AD9">
      <w:pPr>
        <w:spacing w:after="0" w:line="259" w:lineRule="auto"/>
        <w:ind w:left="0" w:right="0" w:firstLine="0"/>
      </w:pPr>
      <w:r w:rsidRPr="00684AD9">
        <w:lastRenderedPageBreak/>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DC69655" w14:textId="77777777" w:rsidR="00684AD9" w:rsidRPr="00684AD9" w:rsidRDefault="00684AD9" w:rsidP="00684AD9">
      <w:pPr>
        <w:spacing w:after="0" w:line="259" w:lineRule="auto"/>
        <w:ind w:left="0" w:right="0" w:firstLine="0"/>
        <w:jc w:val="left"/>
      </w:pPr>
      <w:r w:rsidRPr="00684AD9">
        <w:t xml:space="preserve"> </w:t>
      </w:r>
    </w:p>
    <w:p w14:paraId="46823803" w14:textId="77777777" w:rsidR="00684AD9" w:rsidRPr="00684AD9" w:rsidRDefault="00684AD9" w:rsidP="00684AD9">
      <w:pPr>
        <w:spacing w:line="250" w:lineRule="auto"/>
        <w:ind w:left="-3" w:right="0" w:hanging="10"/>
      </w:pPr>
      <w:r w:rsidRPr="00684AD9">
        <w:t xml:space="preserve">PARÁGRAFO DÉCIMO - Se o valor das multas previstas na alínea </w:t>
      </w:r>
      <w:r w:rsidRPr="00684AD9">
        <w:rPr>
          <w:u w:val="single" w:color="000000"/>
        </w:rPr>
        <w:t>b,</w:t>
      </w:r>
      <w:r w:rsidRPr="00684AD9">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CABA2AF" w14:textId="77777777" w:rsidR="00684AD9" w:rsidRPr="00684AD9" w:rsidRDefault="00684AD9" w:rsidP="00684AD9">
      <w:pPr>
        <w:spacing w:after="0" w:line="259" w:lineRule="auto"/>
        <w:ind w:left="0" w:right="0" w:firstLine="0"/>
        <w:jc w:val="left"/>
      </w:pPr>
      <w:r w:rsidRPr="00684AD9">
        <w:t xml:space="preserve"> </w:t>
      </w:r>
    </w:p>
    <w:p w14:paraId="2F8CD404" w14:textId="77777777" w:rsidR="00684AD9" w:rsidRPr="00684AD9" w:rsidRDefault="00684AD9" w:rsidP="00684AD9">
      <w:pPr>
        <w:spacing w:line="250" w:lineRule="auto"/>
        <w:ind w:left="-3" w:right="0" w:hanging="10"/>
      </w:pPr>
      <w:r w:rsidRPr="00684AD9">
        <w:t xml:space="preserve">PARÁGRAFO DÉCIMO PRIMEIRO - A aplicação de sanção não exclui a possibilidade de rescisão administrativa do Contrato, garantido o contraditório e a defesa prévia. </w:t>
      </w:r>
    </w:p>
    <w:p w14:paraId="48AE5905" w14:textId="77777777" w:rsidR="00684AD9" w:rsidRPr="00684AD9" w:rsidRDefault="00684AD9" w:rsidP="00684AD9">
      <w:pPr>
        <w:spacing w:after="0" w:line="259" w:lineRule="auto"/>
        <w:ind w:left="0" w:right="0" w:firstLine="0"/>
        <w:jc w:val="left"/>
      </w:pPr>
      <w:r w:rsidRPr="00684AD9">
        <w:t xml:space="preserve"> </w:t>
      </w:r>
    </w:p>
    <w:p w14:paraId="6399FE2A" w14:textId="77777777" w:rsidR="00684AD9" w:rsidRPr="00684AD9" w:rsidRDefault="00684AD9" w:rsidP="00684AD9">
      <w:pPr>
        <w:spacing w:line="250" w:lineRule="auto"/>
        <w:ind w:left="-3" w:right="0" w:hanging="10"/>
      </w:pPr>
      <w:r w:rsidRPr="00684AD9">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25B879EF" w14:textId="77777777" w:rsidR="00684AD9" w:rsidRPr="00684AD9" w:rsidRDefault="00684AD9" w:rsidP="00684AD9">
      <w:pPr>
        <w:spacing w:after="0" w:line="259" w:lineRule="auto"/>
        <w:ind w:left="0" w:right="0" w:firstLine="0"/>
        <w:jc w:val="left"/>
      </w:pPr>
      <w:r w:rsidRPr="00684AD9">
        <w:t xml:space="preserve"> </w:t>
      </w:r>
    </w:p>
    <w:p w14:paraId="312A9626" w14:textId="77777777" w:rsidR="00684AD9" w:rsidRPr="00684AD9" w:rsidRDefault="00684AD9" w:rsidP="00684AD9">
      <w:pPr>
        <w:spacing w:line="250" w:lineRule="auto"/>
        <w:ind w:left="-3" w:right="0" w:hanging="10"/>
      </w:pPr>
      <w:r w:rsidRPr="00684AD9">
        <w:t xml:space="preserve">PARÁGRAFO DÉCIMO TERCEIRO - Ao interessado será garantido o contraditório e a defesa prévia. </w:t>
      </w:r>
    </w:p>
    <w:p w14:paraId="49CEFEDB" w14:textId="77777777" w:rsidR="00684AD9" w:rsidRPr="00684AD9" w:rsidRDefault="00684AD9" w:rsidP="00684AD9">
      <w:pPr>
        <w:spacing w:after="0" w:line="259" w:lineRule="auto"/>
        <w:ind w:left="0" w:right="0" w:firstLine="0"/>
        <w:jc w:val="left"/>
      </w:pPr>
      <w:r w:rsidRPr="00684AD9">
        <w:t xml:space="preserve"> </w:t>
      </w:r>
    </w:p>
    <w:p w14:paraId="2513E33D" w14:textId="77777777" w:rsidR="00684AD9" w:rsidRPr="00684AD9" w:rsidRDefault="00684AD9" w:rsidP="00684AD9">
      <w:pPr>
        <w:spacing w:line="250" w:lineRule="auto"/>
        <w:ind w:left="-3" w:right="0" w:hanging="10"/>
      </w:pPr>
      <w:r w:rsidRPr="00684AD9">
        <w:t xml:space="preserve">PARÁGRAFO DÉCIMO QUARTO - A intimação do interessado deverá indicar o prazo e o local para a apresentação da defesa.  </w:t>
      </w:r>
    </w:p>
    <w:p w14:paraId="0701602C" w14:textId="77777777" w:rsidR="00684AD9" w:rsidRPr="00684AD9" w:rsidRDefault="00684AD9" w:rsidP="00684AD9">
      <w:pPr>
        <w:spacing w:after="0" w:line="259" w:lineRule="auto"/>
        <w:ind w:left="0" w:right="0" w:firstLine="0"/>
        <w:jc w:val="left"/>
      </w:pPr>
      <w:r w:rsidRPr="00684AD9">
        <w:t xml:space="preserve"> </w:t>
      </w:r>
    </w:p>
    <w:p w14:paraId="5AD336A0" w14:textId="77777777" w:rsidR="00684AD9" w:rsidRPr="00684AD9" w:rsidRDefault="00684AD9" w:rsidP="00684AD9">
      <w:pPr>
        <w:spacing w:line="250" w:lineRule="auto"/>
        <w:ind w:left="-3" w:right="0" w:hanging="10"/>
      </w:pPr>
      <w:r w:rsidRPr="00684AD9">
        <w:t xml:space="preserve">PARÁGRAFO DÉCIMO QUINTO - A defesa prévia do interessado será exercida no prazo de 5 (cinco) dias úteis, no caso de aplicação das penalidades previstas nas alíneas </w:t>
      </w:r>
      <w:proofErr w:type="gramStart"/>
      <w:r w:rsidRPr="00684AD9">
        <w:rPr>
          <w:u w:val="single" w:color="000000"/>
        </w:rPr>
        <w:t>a</w:t>
      </w:r>
      <w:r w:rsidRPr="00684AD9">
        <w:t xml:space="preserve">, </w:t>
      </w:r>
      <w:r w:rsidRPr="00684AD9">
        <w:rPr>
          <w:u w:val="single" w:color="000000"/>
        </w:rPr>
        <w:t>b</w:t>
      </w:r>
      <w:proofErr w:type="gramEnd"/>
      <w:r w:rsidRPr="00684AD9">
        <w:t xml:space="preserve"> e </w:t>
      </w:r>
      <w:r w:rsidRPr="00684AD9">
        <w:rPr>
          <w:u w:val="single" w:color="000000"/>
        </w:rPr>
        <w:t>c</w:t>
      </w:r>
      <w:r w:rsidRPr="00684AD9">
        <w:t xml:space="preserve">, do parágrafo primeiro, e no prazo de 10 (dez) dias, no caso da alínea </w:t>
      </w:r>
      <w:r w:rsidRPr="00684AD9">
        <w:rPr>
          <w:u w:val="single" w:color="000000"/>
        </w:rPr>
        <w:t>d</w:t>
      </w:r>
      <w:r w:rsidRPr="00684AD9">
        <w:t xml:space="preserve">. </w:t>
      </w:r>
    </w:p>
    <w:p w14:paraId="73E36C44" w14:textId="77777777" w:rsidR="00684AD9" w:rsidRPr="00684AD9" w:rsidRDefault="00684AD9" w:rsidP="00684AD9">
      <w:pPr>
        <w:spacing w:after="0" w:line="259" w:lineRule="auto"/>
        <w:ind w:left="0" w:right="0" w:firstLine="0"/>
        <w:jc w:val="left"/>
      </w:pPr>
      <w:r w:rsidRPr="00684AD9">
        <w:t xml:space="preserve"> </w:t>
      </w:r>
    </w:p>
    <w:p w14:paraId="76BD6C3A" w14:textId="77777777" w:rsidR="00684AD9" w:rsidRPr="00684AD9" w:rsidRDefault="00684AD9" w:rsidP="00684AD9">
      <w:pPr>
        <w:spacing w:line="250" w:lineRule="auto"/>
        <w:ind w:left="-3" w:right="0" w:hanging="10"/>
      </w:pPr>
      <w:r w:rsidRPr="00684AD9">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5BEDF344" w14:textId="77777777" w:rsidR="00684AD9" w:rsidRPr="00684AD9" w:rsidRDefault="00684AD9" w:rsidP="00684AD9">
      <w:pPr>
        <w:spacing w:after="0" w:line="259" w:lineRule="auto"/>
        <w:ind w:left="0" w:right="0" w:firstLine="0"/>
        <w:jc w:val="left"/>
      </w:pPr>
      <w:r w:rsidRPr="00684AD9">
        <w:t xml:space="preserve"> </w:t>
      </w:r>
    </w:p>
    <w:p w14:paraId="529A5DD4" w14:textId="77777777" w:rsidR="00684AD9" w:rsidRPr="00684AD9" w:rsidRDefault="00684AD9" w:rsidP="00684AD9">
      <w:pPr>
        <w:spacing w:line="250" w:lineRule="auto"/>
        <w:ind w:left="-3" w:right="0" w:hanging="10"/>
      </w:pPr>
      <w:r w:rsidRPr="00684AD9">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070E7DF6" w14:textId="77777777" w:rsidR="00684AD9" w:rsidRPr="00684AD9" w:rsidRDefault="00684AD9" w:rsidP="00684AD9">
      <w:pPr>
        <w:spacing w:after="0" w:line="259" w:lineRule="auto"/>
        <w:ind w:left="0" w:right="0" w:firstLine="0"/>
        <w:jc w:val="left"/>
      </w:pPr>
      <w:r w:rsidRPr="00684AD9">
        <w:t xml:space="preserve"> </w:t>
      </w:r>
    </w:p>
    <w:p w14:paraId="52030814" w14:textId="77777777" w:rsidR="00684AD9" w:rsidRPr="00684AD9" w:rsidRDefault="00684AD9" w:rsidP="00684AD9">
      <w:pPr>
        <w:spacing w:line="250" w:lineRule="auto"/>
        <w:ind w:left="-3" w:right="0" w:hanging="10"/>
      </w:pPr>
      <w:r w:rsidRPr="00684AD9">
        <w:lastRenderedPageBreak/>
        <w:t xml:space="preserve">PARÁGRAFO DÉCIMO OITAVO - As penalidades serão registradas pelo CONTRATANTE na Secretaria de Administração.  </w:t>
      </w:r>
    </w:p>
    <w:p w14:paraId="5959CC91" w14:textId="77777777" w:rsidR="00684AD9" w:rsidRPr="00684AD9" w:rsidRDefault="00684AD9" w:rsidP="00684AD9">
      <w:pPr>
        <w:spacing w:after="0" w:line="259" w:lineRule="auto"/>
        <w:ind w:left="0" w:right="0" w:firstLine="0"/>
        <w:jc w:val="left"/>
      </w:pPr>
      <w:r w:rsidRPr="00684AD9">
        <w:t xml:space="preserve"> </w:t>
      </w:r>
    </w:p>
    <w:p w14:paraId="6509C6B1" w14:textId="77777777" w:rsidR="00684AD9" w:rsidRPr="00684AD9" w:rsidRDefault="00684AD9" w:rsidP="00684AD9">
      <w:pPr>
        <w:spacing w:line="250" w:lineRule="auto"/>
        <w:ind w:left="-3" w:right="0" w:hanging="10"/>
      </w:pPr>
      <w:r w:rsidRPr="00684AD9">
        <w:t xml:space="preserve">PARÁGRAFO DÉCIMO NONO - Após o registro mencionado no parágrafo acima, deverá ser remetido o extrato de publicação no veículo de publicação dos atos oficiais do Município do ato de aplicação das penalidades citadas nas alíneas </w:t>
      </w:r>
      <w:r w:rsidRPr="00684AD9">
        <w:rPr>
          <w:u w:val="single" w:color="000000"/>
        </w:rPr>
        <w:t>c</w:t>
      </w:r>
      <w:r w:rsidRPr="00684AD9">
        <w:t xml:space="preserve"> e </w:t>
      </w:r>
      <w:r w:rsidRPr="00684AD9">
        <w:rPr>
          <w:u w:val="single" w:color="000000"/>
        </w:rPr>
        <w:t>d</w:t>
      </w:r>
      <w:r w:rsidRPr="00684AD9">
        <w:t xml:space="preserve"> do parágrafo primeiro, de modo a possibilitar a formalização da extensão dos seus efeitos para todos os órgãos e entidades da Administração Pública do Município de Niterói.  </w:t>
      </w:r>
    </w:p>
    <w:p w14:paraId="43186358" w14:textId="77777777" w:rsidR="00684AD9" w:rsidRPr="00684AD9" w:rsidRDefault="00684AD9" w:rsidP="00684AD9">
      <w:pPr>
        <w:spacing w:line="250" w:lineRule="auto"/>
        <w:ind w:left="-3" w:right="0" w:hanging="10"/>
      </w:pPr>
    </w:p>
    <w:p w14:paraId="19A80827" w14:textId="77777777" w:rsidR="00684AD9" w:rsidRPr="00684AD9" w:rsidRDefault="00684AD9" w:rsidP="00684AD9">
      <w:pPr>
        <w:spacing w:line="250" w:lineRule="auto"/>
        <w:ind w:left="-3" w:right="0" w:hanging="10"/>
      </w:pPr>
      <w:r w:rsidRPr="00684AD9">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5E4D8A32" w14:textId="77777777" w:rsidR="00684AD9" w:rsidRPr="00684AD9" w:rsidRDefault="00684AD9" w:rsidP="00684AD9">
      <w:pPr>
        <w:spacing w:after="0" w:line="259" w:lineRule="auto"/>
        <w:ind w:left="0" w:right="0" w:firstLine="0"/>
        <w:jc w:val="left"/>
      </w:pPr>
      <w:r w:rsidRPr="00684AD9">
        <w:rPr>
          <w:b/>
        </w:rPr>
        <w:t xml:space="preserve"> </w:t>
      </w:r>
    </w:p>
    <w:p w14:paraId="5FBB8BAF"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DÉCIMA QUARTA:</w:t>
      </w:r>
      <w:r w:rsidRPr="00684AD9">
        <w:rPr>
          <w:b/>
        </w:rPr>
        <w:t xml:space="preserve">  DO RECURSO AO JUDICIÁRIO </w:t>
      </w:r>
    </w:p>
    <w:p w14:paraId="38EAAB84" w14:textId="77777777" w:rsidR="00684AD9" w:rsidRPr="00684AD9" w:rsidRDefault="00684AD9" w:rsidP="00684AD9">
      <w:pPr>
        <w:spacing w:after="0" w:line="259" w:lineRule="auto"/>
        <w:ind w:left="0" w:right="0" w:firstLine="0"/>
        <w:jc w:val="left"/>
      </w:pPr>
      <w:r w:rsidRPr="00684AD9">
        <w:t xml:space="preserve"> </w:t>
      </w:r>
    </w:p>
    <w:p w14:paraId="1DC2B2DC" w14:textId="77777777" w:rsidR="00684AD9" w:rsidRPr="00684AD9" w:rsidRDefault="00684AD9" w:rsidP="00684AD9">
      <w:pPr>
        <w:spacing w:line="250" w:lineRule="auto"/>
        <w:ind w:left="-3" w:right="0" w:hanging="10"/>
      </w:pPr>
      <w:r w:rsidRPr="00684AD9">
        <w:t xml:space="preserve">As importâncias decorrentes de quaisquer penalidades impostas à </w:t>
      </w:r>
      <w:r w:rsidRPr="00684AD9">
        <w:rPr>
          <w:b/>
        </w:rPr>
        <w:t>CONTRATADA</w:t>
      </w:r>
      <w:r w:rsidRPr="00684AD9">
        <w:t xml:space="preserve">, inclusive as perdas e danos ou prejuízos que a execução do contrato tenha acarretado, quando superiores à garantia prestada ou aos créditos que a </w:t>
      </w:r>
      <w:r w:rsidRPr="00684AD9">
        <w:rPr>
          <w:b/>
        </w:rPr>
        <w:t>CONTRATADA</w:t>
      </w:r>
      <w:r w:rsidRPr="00684AD9">
        <w:t xml:space="preserve"> tenha em face da </w:t>
      </w:r>
      <w:r w:rsidRPr="00684AD9">
        <w:rPr>
          <w:b/>
        </w:rPr>
        <w:t>CONTRATANTE</w:t>
      </w:r>
      <w:r w:rsidRPr="00684AD9">
        <w:t xml:space="preserve">, que não comportarem cobrança amigável, serão cobrados judicialmente. </w:t>
      </w:r>
    </w:p>
    <w:p w14:paraId="51545579" w14:textId="77777777" w:rsidR="00684AD9" w:rsidRPr="00684AD9" w:rsidRDefault="00684AD9" w:rsidP="00684AD9">
      <w:pPr>
        <w:spacing w:after="0" w:line="259" w:lineRule="auto"/>
        <w:ind w:left="0" w:right="0" w:firstLine="0"/>
        <w:jc w:val="left"/>
      </w:pPr>
      <w:r w:rsidRPr="00684AD9">
        <w:t xml:space="preserve">  </w:t>
      </w:r>
    </w:p>
    <w:p w14:paraId="2B5FDB99" w14:textId="77777777" w:rsidR="00684AD9" w:rsidRPr="00684AD9" w:rsidRDefault="00684AD9" w:rsidP="00684AD9">
      <w:pPr>
        <w:spacing w:line="250" w:lineRule="auto"/>
        <w:ind w:left="-3" w:right="0" w:hanging="10"/>
      </w:pPr>
      <w:r w:rsidRPr="00684AD9">
        <w:t xml:space="preserve">PARÁGRAFO ÚNICO – Caso o </w:t>
      </w:r>
      <w:r w:rsidRPr="00684AD9">
        <w:rPr>
          <w:b/>
        </w:rPr>
        <w:t>CONTRATANTE</w:t>
      </w:r>
      <w:r w:rsidRPr="00684AD9">
        <w:t xml:space="preserve"> tenha de recorrer ou comparecer a juízo para haver o que lhe for devido, a </w:t>
      </w:r>
      <w:r w:rsidRPr="00684AD9">
        <w:rPr>
          <w:b/>
        </w:rPr>
        <w:t>CONTRATADA</w:t>
      </w:r>
      <w:r w:rsidRPr="00684AD9">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177851DA" w14:textId="77777777" w:rsidR="00684AD9" w:rsidRPr="00684AD9" w:rsidRDefault="00684AD9" w:rsidP="00684AD9">
      <w:pPr>
        <w:spacing w:after="0" w:line="259" w:lineRule="auto"/>
        <w:ind w:left="0" w:right="0" w:firstLine="0"/>
        <w:jc w:val="left"/>
      </w:pPr>
      <w:r w:rsidRPr="00684AD9">
        <w:rPr>
          <w:b/>
        </w:rPr>
        <w:t xml:space="preserve"> </w:t>
      </w:r>
    </w:p>
    <w:p w14:paraId="7DE8E6CB"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DÉCIMA QUINTA</w:t>
      </w:r>
      <w:r w:rsidRPr="00684AD9">
        <w:rPr>
          <w:b/>
        </w:rPr>
        <w:t xml:space="preserve">: DA CESSÃO OU TRANSFERÊNCIA </w:t>
      </w:r>
    </w:p>
    <w:p w14:paraId="6AEAE857" w14:textId="77777777" w:rsidR="00684AD9" w:rsidRPr="00684AD9" w:rsidRDefault="00684AD9" w:rsidP="00684AD9">
      <w:pPr>
        <w:spacing w:after="0" w:line="259" w:lineRule="auto"/>
        <w:ind w:left="0" w:right="0" w:firstLine="0"/>
        <w:jc w:val="left"/>
      </w:pPr>
      <w:r w:rsidRPr="00684AD9">
        <w:t xml:space="preserve"> </w:t>
      </w:r>
    </w:p>
    <w:p w14:paraId="50E02F57" w14:textId="77777777" w:rsidR="00684AD9" w:rsidRPr="00684AD9" w:rsidRDefault="00684AD9" w:rsidP="00684AD9">
      <w:pPr>
        <w:spacing w:line="250" w:lineRule="auto"/>
        <w:ind w:left="-3" w:right="0" w:hanging="10"/>
      </w:pPr>
      <w:r w:rsidRPr="00684AD9">
        <w:t xml:space="preserve">O presente contrato não poderá ser objeto de cessão ou transferência no todo ou em parte, a não ser com prévio e expresso consentimento do </w:t>
      </w:r>
      <w:r w:rsidRPr="00684AD9">
        <w:rPr>
          <w:b/>
        </w:rPr>
        <w:t>CONTRATANTE</w:t>
      </w:r>
      <w:r w:rsidRPr="00684AD9">
        <w:t xml:space="preserve"> e sempre mediante instrumento próprio, devidamente motivado, a ser publicado no veículo de publicação dos atos oficiais do Município.  </w:t>
      </w:r>
    </w:p>
    <w:p w14:paraId="4384FF70" w14:textId="77777777" w:rsidR="00684AD9" w:rsidRPr="00684AD9" w:rsidRDefault="00684AD9" w:rsidP="00684AD9">
      <w:pPr>
        <w:spacing w:after="0" w:line="259" w:lineRule="auto"/>
        <w:ind w:left="0" w:right="0" w:firstLine="0"/>
        <w:jc w:val="left"/>
      </w:pPr>
      <w:r w:rsidRPr="00684AD9">
        <w:t xml:space="preserve"> </w:t>
      </w:r>
    </w:p>
    <w:p w14:paraId="60483591" w14:textId="77777777" w:rsidR="00684AD9" w:rsidRPr="00684AD9" w:rsidRDefault="00684AD9" w:rsidP="00684AD9">
      <w:pPr>
        <w:spacing w:line="250" w:lineRule="auto"/>
        <w:ind w:left="-3" w:right="0" w:hanging="10"/>
      </w:pPr>
      <w:r w:rsidRPr="00684AD9">
        <w:t xml:space="preserve">PARÁGRAFO PRIMEIRO – O cessionário ficará sub-rogado em todos os direitos e obrigações do cedente e deverá atender a todos os requisitos de habilitação estabelecidos no instrumento convocatório e legislação específica.  </w:t>
      </w:r>
    </w:p>
    <w:p w14:paraId="4D3BD943" w14:textId="77777777" w:rsidR="00684AD9" w:rsidRPr="00684AD9" w:rsidRDefault="00684AD9" w:rsidP="00684AD9">
      <w:pPr>
        <w:spacing w:after="0" w:line="259" w:lineRule="auto"/>
        <w:ind w:left="0" w:right="0" w:firstLine="0"/>
        <w:jc w:val="left"/>
      </w:pPr>
      <w:r w:rsidRPr="00684AD9">
        <w:rPr>
          <w:b/>
        </w:rPr>
        <w:t xml:space="preserve"> </w:t>
      </w:r>
    </w:p>
    <w:p w14:paraId="0C0AB42A" w14:textId="77777777" w:rsidR="00684AD9" w:rsidRPr="00684AD9" w:rsidRDefault="00684AD9" w:rsidP="00684AD9">
      <w:pPr>
        <w:spacing w:line="250" w:lineRule="auto"/>
        <w:ind w:left="-3" w:right="0" w:hanging="10"/>
      </w:pPr>
      <w:r w:rsidRPr="00684AD9">
        <w:t>PARÁGRAFO SEGUNDO</w:t>
      </w:r>
      <w:r w:rsidRPr="00684AD9">
        <w:rPr>
          <w:b/>
        </w:rPr>
        <w:t xml:space="preserve"> </w:t>
      </w:r>
      <w:r w:rsidRPr="00684AD9">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11AE540D" w14:textId="77777777" w:rsidR="00684AD9" w:rsidRPr="00684AD9" w:rsidRDefault="00684AD9" w:rsidP="00684AD9">
      <w:pPr>
        <w:spacing w:after="0" w:line="259" w:lineRule="auto"/>
        <w:ind w:left="0" w:right="0" w:firstLine="0"/>
        <w:jc w:val="left"/>
      </w:pPr>
      <w:r w:rsidRPr="00684AD9">
        <w:t xml:space="preserve"> </w:t>
      </w:r>
    </w:p>
    <w:p w14:paraId="67DB3151" w14:textId="77777777" w:rsidR="00684AD9" w:rsidRPr="00684AD9" w:rsidRDefault="00684AD9" w:rsidP="00684AD9">
      <w:pPr>
        <w:numPr>
          <w:ilvl w:val="0"/>
          <w:numId w:val="43"/>
        </w:numPr>
        <w:spacing w:after="26" w:line="250" w:lineRule="auto"/>
        <w:ind w:right="0"/>
      </w:pPr>
      <w:r w:rsidRPr="00684AD9">
        <w:lastRenderedPageBreak/>
        <w:t xml:space="preserve">- </w:t>
      </w:r>
      <w:proofErr w:type="gramStart"/>
      <w:r w:rsidRPr="00684AD9">
        <w:t>quando</w:t>
      </w:r>
      <w:proofErr w:type="gramEnd"/>
      <w:r w:rsidRPr="00684AD9">
        <w:t xml:space="preserve"> ocorrerem os motivos de rescisão contratual previstos em lei; </w:t>
      </w:r>
    </w:p>
    <w:p w14:paraId="5EFFCBE9" w14:textId="77777777" w:rsidR="00684AD9" w:rsidRPr="00684AD9" w:rsidRDefault="00684AD9" w:rsidP="00684AD9">
      <w:pPr>
        <w:spacing w:after="16" w:line="259" w:lineRule="auto"/>
        <w:ind w:left="0" w:right="0" w:firstLine="0"/>
        <w:jc w:val="left"/>
      </w:pPr>
      <w:r w:rsidRPr="00684AD9">
        <w:t xml:space="preserve"> </w:t>
      </w:r>
    </w:p>
    <w:p w14:paraId="163EA188" w14:textId="77777777" w:rsidR="00684AD9" w:rsidRPr="00684AD9" w:rsidRDefault="00684AD9" w:rsidP="00684AD9">
      <w:pPr>
        <w:numPr>
          <w:ilvl w:val="0"/>
          <w:numId w:val="43"/>
        </w:numPr>
        <w:spacing w:after="47" w:line="250" w:lineRule="auto"/>
        <w:ind w:right="0"/>
      </w:pPr>
      <w:r w:rsidRPr="00684AD9">
        <w:t xml:space="preserve">- </w:t>
      </w:r>
      <w:proofErr w:type="gramStart"/>
      <w:r w:rsidRPr="00684AD9">
        <w:t>quando</w:t>
      </w:r>
      <w:proofErr w:type="gramEnd"/>
      <w:r w:rsidRPr="00684AD9">
        <w:t xml:space="preserve"> tiver sido dispensada a licitação ou esta houver sido realizada pelas modalidades de convite ou tomada de preços. </w:t>
      </w:r>
      <w:r w:rsidRPr="00684AD9">
        <w:rPr>
          <w:color w:val="FF0000"/>
        </w:rPr>
        <w:t xml:space="preserve"> </w:t>
      </w:r>
    </w:p>
    <w:p w14:paraId="7BC7A9DB" w14:textId="77777777" w:rsidR="00684AD9" w:rsidRPr="00684AD9" w:rsidRDefault="00684AD9" w:rsidP="00684AD9">
      <w:pPr>
        <w:spacing w:after="0" w:line="259" w:lineRule="auto"/>
        <w:ind w:left="0" w:right="0" w:firstLine="0"/>
        <w:jc w:val="left"/>
      </w:pPr>
      <w:r w:rsidRPr="00684AD9">
        <w:rPr>
          <w:b/>
        </w:rPr>
        <w:t xml:space="preserve"> </w:t>
      </w:r>
    </w:p>
    <w:p w14:paraId="35CC3364" w14:textId="77777777" w:rsidR="00684AD9" w:rsidRPr="00684AD9" w:rsidRDefault="00684AD9" w:rsidP="00684AD9">
      <w:pPr>
        <w:spacing w:line="250" w:lineRule="auto"/>
        <w:ind w:left="-3" w:right="0" w:hanging="10"/>
      </w:pPr>
      <w:r w:rsidRPr="00684AD9">
        <w:t>PARÁGRAFO TERCEIRO:</w:t>
      </w:r>
      <w:r w:rsidRPr="00684AD9">
        <w:rPr>
          <w:b/>
        </w:rPr>
        <w:t xml:space="preserve"> </w:t>
      </w:r>
      <w:r w:rsidRPr="00684AD9">
        <w:t>Em qualquer caso, o consentimento na cessão não importa na quitação, exoneração ou redução da responsabilidade, da cedente-</w:t>
      </w:r>
      <w:r w:rsidRPr="00684AD9">
        <w:rPr>
          <w:b/>
        </w:rPr>
        <w:t>CONTRATADA</w:t>
      </w:r>
      <w:r w:rsidRPr="00684AD9">
        <w:t xml:space="preserve"> perante a </w:t>
      </w:r>
      <w:r w:rsidRPr="00684AD9">
        <w:rPr>
          <w:b/>
        </w:rPr>
        <w:t>CONTRATANTE</w:t>
      </w:r>
      <w:r w:rsidRPr="00684AD9">
        <w:t xml:space="preserve">. </w:t>
      </w:r>
      <w:r w:rsidRPr="00684AD9">
        <w:rPr>
          <w:color w:val="FF0000"/>
        </w:rPr>
        <w:t xml:space="preserve"> </w:t>
      </w:r>
    </w:p>
    <w:p w14:paraId="75DC4E7A" w14:textId="77777777" w:rsidR="00684AD9" w:rsidRPr="00684AD9" w:rsidRDefault="00684AD9" w:rsidP="00684AD9">
      <w:pPr>
        <w:spacing w:after="0" w:line="259" w:lineRule="auto"/>
        <w:ind w:left="0" w:right="0" w:firstLine="0"/>
        <w:jc w:val="left"/>
      </w:pPr>
      <w:r w:rsidRPr="00684AD9">
        <w:rPr>
          <w:b/>
        </w:rPr>
        <w:t xml:space="preserve"> </w:t>
      </w:r>
    </w:p>
    <w:p w14:paraId="1FBBA5A5"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DÉCIMA SEXTA:</w:t>
      </w:r>
      <w:r w:rsidRPr="00684AD9">
        <w:rPr>
          <w:b/>
        </w:rPr>
        <w:t xml:space="preserve"> EXCEÇÃO DE INADIMPLEMENTO </w:t>
      </w:r>
    </w:p>
    <w:p w14:paraId="7CCE6036" w14:textId="77777777" w:rsidR="00684AD9" w:rsidRPr="00684AD9" w:rsidRDefault="00684AD9" w:rsidP="00684AD9">
      <w:pPr>
        <w:spacing w:after="0" w:line="259" w:lineRule="auto"/>
        <w:ind w:left="0" w:right="0" w:firstLine="0"/>
        <w:jc w:val="left"/>
      </w:pPr>
      <w:r w:rsidRPr="00684AD9">
        <w:t xml:space="preserve"> </w:t>
      </w:r>
    </w:p>
    <w:p w14:paraId="144DFD71" w14:textId="77777777" w:rsidR="00684AD9" w:rsidRPr="00684AD9" w:rsidRDefault="00684AD9" w:rsidP="00684AD9">
      <w:pPr>
        <w:spacing w:line="250" w:lineRule="auto"/>
        <w:ind w:left="-3" w:right="0" w:hanging="10"/>
      </w:pPr>
      <w:r w:rsidRPr="00684AD9">
        <w:t xml:space="preserve">Constitui cláusula essencial do presente contrato, de observância obrigatória por parte da </w:t>
      </w:r>
      <w:r w:rsidRPr="00684AD9">
        <w:rPr>
          <w:b/>
        </w:rPr>
        <w:t>CONTRATADA</w:t>
      </w:r>
      <w:r w:rsidRPr="00684AD9">
        <w:t xml:space="preserve">, a impossibilidade, perante o </w:t>
      </w:r>
      <w:r w:rsidRPr="00684AD9">
        <w:rPr>
          <w:b/>
        </w:rPr>
        <w:t>CONTRATANTE</w:t>
      </w:r>
      <w:r w:rsidRPr="00684AD9">
        <w:t xml:space="preserve">, de opor, administrativamente, exceção de inadimplemento, como fundamento para a interrupção unilateral do serviço. </w:t>
      </w:r>
    </w:p>
    <w:p w14:paraId="0F009B6A" w14:textId="77777777" w:rsidR="00684AD9" w:rsidRPr="00684AD9" w:rsidRDefault="00684AD9" w:rsidP="00684AD9">
      <w:pPr>
        <w:spacing w:after="0" w:line="259" w:lineRule="auto"/>
        <w:ind w:left="0" w:right="0" w:firstLine="0"/>
        <w:jc w:val="left"/>
      </w:pPr>
      <w:r w:rsidRPr="00684AD9">
        <w:t xml:space="preserve"> </w:t>
      </w:r>
    </w:p>
    <w:p w14:paraId="2556F04D" w14:textId="77777777" w:rsidR="00684AD9" w:rsidRPr="00684AD9" w:rsidRDefault="00684AD9" w:rsidP="00684AD9">
      <w:pPr>
        <w:spacing w:line="250" w:lineRule="auto"/>
        <w:ind w:left="-3" w:right="0" w:hanging="10"/>
      </w:pPr>
      <w:r w:rsidRPr="00684AD9">
        <w:rPr>
          <w:b/>
        </w:rPr>
        <w:t>PARÁGRAFO ÚNICO –</w:t>
      </w:r>
      <w:r w:rsidRPr="00684AD9">
        <w:t xml:space="preserve"> É vedada a suspensão do contrato a que se refere o art. 78, XV, da Lei nº 8.666/93, pela </w:t>
      </w:r>
      <w:r w:rsidRPr="00684AD9">
        <w:rPr>
          <w:b/>
        </w:rPr>
        <w:t>CONTRATADA</w:t>
      </w:r>
      <w:r w:rsidRPr="00684AD9">
        <w:t xml:space="preserve">, sem a prévia autorização judicial.  </w:t>
      </w:r>
    </w:p>
    <w:p w14:paraId="134D75B2" w14:textId="77777777" w:rsidR="00684AD9" w:rsidRPr="00684AD9" w:rsidRDefault="00684AD9" w:rsidP="00684AD9">
      <w:pPr>
        <w:spacing w:after="0" w:line="259" w:lineRule="auto"/>
        <w:ind w:left="0" w:right="0" w:firstLine="0"/>
        <w:jc w:val="left"/>
      </w:pPr>
      <w:r w:rsidRPr="00684AD9">
        <w:t xml:space="preserve"> </w:t>
      </w:r>
    </w:p>
    <w:p w14:paraId="1DA8D83A" w14:textId="77777777" w:rsidR="00684AD9" w:rsidRPr="00684AD9" w:rsidRDefault="00684AD9" w:rsidP="00684AD9">
      <w:pPr>
        <w:keepNext/>
        <w:keepLines/>
        <w:spacing w:after="120" w:line="259" w:lineRule="auto"/>
        <w:ind w:left="-5" w:right="0" w:hanging="10"/>
        <w:outlineLvl w:val="1"/>
        <w:rPr>
          <w:b/>
        </w:rPr>
      </w:pPr>
      <w:r w:rsidRPr="00684AD9">
        <w:rPr>
          <w:b/>
          <w:u w:val="single" w:color="000000"/>
        </w:rPr>
        <w:t>CLÁUSULA DÉCIMA SÉTIMA</w:t>
      </w:r>
      <w:r w:rsidRPr="00684AD9">
        <w:rPr>
          <w:b/>
        </w:rPr>
        <w:t xml:space="preserve">: CONDIÇÕES DE HABILITAÇÃO </w:t>
      </w:r>
    </w:p>
    <w:p w14:paraId="717BE323" w14:textId="77777777" w:rsidR="00684AD9" w:rsidRPr="00684AD9" w:rsidRDefault="00684AD9" w:rsidP="00684AD9">
      <w:pPr>
        <w:spacing w:after="129" w:line="250" w:lineRule="auto"/>
        <w:ind w:left="-3" w:right="0" w:hanging="10"/>
      </w:pPr>
      <w:r w:rsidRPr="00684AD9">
        <w:t xml:space="preserve">A </w:t>
      </w:r>
      <w:r w:rsidRPr="00684AD9">
        <w:rPr>
          <w:b/>
        </w:rPr>
        <w:t>CONTRATADA</w:t>
      </w:r>
      <w:r w:rsidRPr="00684AD9">
        <w:t xml:space="preserve"> se obriga a manter, durante toda a execução do contrato, em compatibilidade com as obrigações por ele assumidas, todas as condições de habilitação e qualificação exigidas na licitação. </w:t>
      </w:r>
    </w:p>
    <w:p w14:paraId="38C5AD27" w14:textId="77777777" w:rsidR="00684AD9" w:rsidRPr="00684AD9" w:rsidRDefault="00684AD9" w:rsidP="00684AD9">
      <w:pPr>
        <w:spacing w:after="0" w:line="259" w:lineRule="auto"/>
        <w:ind w:left="0" w:right="0" w:firstLine="0"/>
        <w:jc w:val="left"/>
      </w:pPr>
      <w:r w:rsidRPr="00684AD9">
        <w:rPr>
          <w:b/>
        </w:rPr>
        <w:t xml:space="preserve"> </w:t>
      </w:r>
    </w:p>
    <w:p w14:paraId="12907954" w14:textId="77777777" w:rsidR="00684AD9" w:rsidRPr="00684AD9" w:rsidRDefault="00684AD9" w:rsidP="00684AD9">
      <w:pPr>
        <w:keepNext/>
        <w:keepLines/>
        <w:spacing w:after="3" w:line="259" w:lineRule="auto"/>
        <w:ind w:left="-5" w:right="0" w:hanging="10"/>
        <w:outlineLvl w:val="1"/>
        <w:rPr>
          <w:b/>
        </w:rPr>
      </w:pPr>
      <w:r w:rsidRPr="00684AD9">
        <w:rPr>
          <w:b/>
          <w:u w:val="single" w:color="000000"/>
        </w:rPr>
        <w:t>CLÁUSULA DÉCIMA OITAVA:</w:t>
      </w:r>
      <w:r w:rsidRPr="00684AD9">
        <w:rPr>
          <w:b/>
        </w:rPr>
        <w:t xml:space="preserve"> DA PUBLICAÇÃO E CONTROLE DO CONTRATO </w:t>
      </w:r>
    </w:p>
    <w:p w14:paraId="4B8B3BEB" w14:textId="77777777" w:rsidR="00684AD9" w:rsidRPr="00684AD9" w:rsidRDefault="00684AD9" w:rsidP="00684AD9">
      <w:pPr>
        <w:spacing w:after="0" w:line="259" w:lineRule="auto"/>
        <w:ind w:left="0" w:right="0" w:firstLine="0"/>
        <w:jc w:val="left"/>
      </w:pPr>
      <w:r w:rsidRPr="00684AD9">
        <w:t xml:space="preserve"> </w:t>
      </w:r>
    </w:p>
    <w:p w14:paraId="37868D40" w14:textId="77777777" w:rsidR="00684AD9" w:rsidRPr="00684AD9" w:rsidRDefault="00684AD9" w:rsidP="00684AD9">
      <w:pPr>
        <w:spacing w:line="250" w:lineRule="auto"/>
        <w:ind w:left="-3" w:right="0" w:hanging="10"/>
      </w:pPr>
      <w:r w:rsidRPr="00684AD9">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3FE592C9" w14:textId="77777777" w:rsidR="00684AD9" w:rsidRPr="00684AD9" w:rsidRDefault="00684AD9" w:rsidP="00684AD9">
      <w:pPr>
        <w:spacing w:after="1" w:line="259" w:lineRule="auto"/>
        <w:ind w:left="0" w:right="0" w:firstLine="0"/>
        <w:jc w:val="left"/>
      </w:pPr>
      <w:r w:rsidRPr="00684AD9">
        <w:t xml:space="preserve"> </w:t>
      </w:r>
    </w:p>
    <w:p w14:paraId="653D0E3F" w14:textId="77777777" w:rsidR="00684AD9" w:rsidRPr="00684AD9" w:rsidRDefault="00684AD9" w:rsidP="00684AD9">
      <w:pPr>
        <w:spacing w:line="250" w:lineRule="auto"/>
        <w:ind w:left="-3" w:right="0" w:hanging="10"/>
      </w:pPr>
      <w:r w:rsidRPr="00684AD9">
        <w:t xml:space="preserve">PARÁGRAFO ÚNICO – O extrato da publicação deve conter a identificação do instrumento, partes, objeto, prazo, valor, número do empenho e fundamento do ato.  </w:t>
      </w:r>
    </w:p>
    <w:p w14:paraId="72586FEF"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45CB16FD"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2C4CE844" w14:textId="7A63D4CD" w:rsidR="00684AD9" w:rsidRPr="00684AD9" w:rsidRDefault="00684AD9" w:rsidP="00684AD9">
      <w:pPr>
        <w:spacing w:after="0" w:line="259" w:lineRule="auto"/>
        <w:ind w:left="0" w:right="0" w:firstLine="0"/>
        <w:jc w:val="left"/>
        <w:rPr>
          <w:b/>
        </w:rPr>
      </w:pPr>
      <w:r w:rsidRPr="00684AD9">
        <w:rPr>
          <w:b/>
          <w:u w:val="single" w:color="000000"/>
        </w:rPr>
        <w:t>CLÁUSULA VIGESIMA:</w:t>
      </w:r>
      <w:r w:rsidRPr="00684AD9">
        <w:rPr>
          <w:b/>
        </w:rPr>
        <w:t xml:space="preserve">  DO FORO DE ELEIÇÃO </w:t>
      </w:r>
    </w:p>
    <w:p w14:paraId="1D774E59" w14:textId="77777777" w:rsidR="00684AD9" w:rsidRPr="00684AD9" w:rsidRDefault="00684AD9" w:rsidP="00684AD9">
      <w:pPr>
        <w:spacing w:after="0" w:line="259" w:lineRule="auto"/>
        <w:ind w:left="0" w:right="0" w:firstLine="0"/>
        <w:jc w:val="left"/>
      </w:pPr>
      <w:r w:rsidRPr="00684AD9">
        <w:t xml:space="preserve"> </w:t>
      </w:r>
    </w:p>
    <w:p w14:paraId="0505776A" w14:textId="77777777" w:rsidR="00684AD9" w:rsidRPr="00684AD9" w:rsidRDefault="00684AD9" w:rsidP="00684AD9">
      <w:pPr>
        <w:spacing w:line="250" w:lineRule="auto"/>
        <w:ind w:left="-3" w:right="0" w:hanging="10"/>
      </w:pPr>
      <w:r w:rsidRPr="00684AD9">
        <w:t xml:space="preserve">Fica eleito o Foro da Cidade de Niterói, para dirimir qualquer litígio decorrente do presente contrato que não possa ser resolvido por meio amigável, com expressa renúncia a qualquer outro, por mais privilegiado que seja.  </w:t>
      </w:r>
    </w:p>
    <w:p w14:paraId="3DC2D122" w14:textId="77777777" w:rsidR="00684AD9" w:rsidRPr="00684AD9" w:rsidRDefault="00684AD9" w:rsidP="00684AD9">
      <w:pPr>
        <w:spacing w:after="0" w:line="259" w:lineRule="auto"/>
        <w:ind w:left="0" w:right="0" w:firstLine="0"/>
        <w:jc w:val="left"/>
      </w:pPr>
      <w:r w:rsidRPr="00684AD9">
        <w:lastRenderedPageBreak/>
        <w:t xml:space="preserve"> </w:t>
      </w:r>
    </w:p>
    <w:p w14:paraId="75DDE4F5" w14:textId="77777777" w:rsidR="00684AD9" w:rsidRPr="00684AD9" w:rsidRDefault="00684AD9" w:rsidP="00684AD9">
      <w:pPr>
        <w:spacing w:line="250" w:lineRule="auto"/>
        <w:ind w:left="-3" w:right="0" w:hanging="10"/>
      </w:pPr>
      <w:r w:rsidRPr="00684AD9">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5CA58283" w14:textId="77777777" w:rsidR="00684AD9" w:rsidRPr="00684AD9" w:rsidRDefault="00684AD9" w:rsidP="00684AD9">
      <w:pPr>
        <w:spacing w:after="0" w:line="259" w:lineRule="auto"/>
        <w:ind w:left="0" w:right="0" w:firstLine="0"/>
        <w:jc w:val="left"/>
      </w:pPr>
      <w:r w:rsidRPr="00684AD9">
        <w:t xml:space="preserve"> </w:t>
      </w:r>
    </w:p>
    <w:p w14:paraId="548CD100" w14:textId="77777777" w:rsidR="00684AD9" w:rsidRPr="00684AD9" w:rsidRDefault="00684AD9" w:rsidP="00684AD9">
      <w:pPr>
        <w:spacing w:after="0" w:line="259" w:lineRule="auto"/>
        <w:ind w:left="0" w:right="0" w:firstLine="0"/>
        <w:jc w:val="left"/>
      </w:pPr>
      <w:r w:rsidRPr="00684AD9">
        <w:t xml:space="preserve"> </w:t>
      </w:r>
    </w:p>
    <w:p w14:paraId="393ADF0B" w14:textId="77777777" w:rsidR="00684AD9" w:rsidRPr="00684AD9" w:rsidRDefault="00684AD9" w:rsidP="00684AD9">
      <w:pPr>
        <w:spacing w:after="0" w:line="259" w:lineRule="auto"/>
        <w:ind w:left="0" w:right="0" w:firstLine="0"/>
        <w:jc w:val="left"/>
      </w:pPr>
      <w:r w:rsidRPr="00684AD9">
        <w:t xml:space="preserve"> </w:t>
      </w:r>
    </w:p>
    <w:p w14:paraId="228B6E02" w14:textId="77777777" w:rsidR="00684AD9" w:rsidRPr="00684AD9" w:rsidRDefault="00684AD9" w:rsidP="00684AD9">
      <w:pPr>
        <w:spacing w:after="16" w:line="259" w:lineRule="auto"/>
        <w:ind w:left="360" w:right="0" w:firstLine="0"/>
        <w:jc w:val="left"/>
      </w:pPr>
      <w:r w:rsidRPr="00684AD9">
        <w:t xml:space="preserve"> </w:t>
      </w:r>
    </w:p>
    <w:p w14:paraId="5A08015E" w14:textId="77777777" w:rsidR="00684AD9" w:rsidRPr="00684AD9" w:rsidRDefault="00684AD9" w:rsidP="00684AD9">
      <w:pPr>
        <w:spacing w:after="0" w:line="259" w:lineRule="auto"/>
        <w:ind w:left="848" w:right="844" w:hanging="10"/>
        <w:jc w:val="center"/>
      </w:pPr>
      <w:r w:rsidRPr="00684AD9">
        <w:t xml:space="preserve">Niterói, em _____de _________de ______. </w:t>
      </w:r>
    </w:p>
    <w:p w14:paraId="0029474C" w14:textId="77777777" w:rsidR="00684AD9" w:rsidRPr="00684AD9" w:rsidRDefault="00684AD9" w:rsidP="00684AD9">
      <w:pPr>
        <w:spacing w:after="16" w:line="259" w:lineRule="auto"/>
        <w:ind w:left="55" w:right="0" w:firstLine="0"/>
        <w:jc w:val="center"/>
      </w:pPr>
      <w:r w:rsidRPr="00684AD9">
        <w:t xml:space="preserve"> </w:t>
      </w:r>
    </w:p>
    <w:p w14:paraId="4AA0E169" w14:textId="77777777" w:rsidR="00684AD9" w:rsidRPr="00684AD9" w:rsidRDefault="00684AD9" w:rsidP="00684AD9">
      <w:pPr>
        <w:pBdr>
          <w:bottom w:val="single" w:sz="12" w:space="1" w:color="auto"/>
        </w:pBdr>
        <w:spacing w:after="19" w:line="259" w:lineRule="auto"/>
        <w:ind w:left="55" w:right="0" w:firstLine="0"/>
        <w:jc w:val="center"/>
      </w:pPr>
      <w:r w:rsidRPr="00684AD9">
        <w:t xml:space="preserve"> </w:t>
      </w:r>
    </w:p>
    <w:p w14:paraId="18F458D5" w14:textId="77777777" w:rsidR="00684AD9" w:rsidRPr="00684AD9" w:rsidRDefault="00684AD9" w:rsidP="00684AD9">
      <w:pPr>
        <w:spacing w:after="0" w:line="342" w:lineRule="auto"/>
        <w:ind w:left="848" w:right="783" w:hanging="10"/>
        <w:jc w:val="center"/>
      </w:pPr>
      <w:r w:rsidRPr="00684AD9">
        <w:t>RAFAEL ROBERTSON</w:t>
      </w:r>
    </w:p>
    <w:p w14:paraId="7100A384" w14:textId="77777777" w:rsidR="00684AD9" w:rsidRPr="00684AD9" w:rsidRDefault="00684AD9" w:rsidP="00684AD9">
      <w:pPr>
        <w:spacing w:after="0" w:line="342" w:lineRule="auto"/>
        <w:ind w:left="848" w:right="783" w:hanging="10"/>
        <w:jc w:val="center"/>
      </w:pPr>
      <w:r w:rsidRPr="00684AD9">
        <w:t xml:space="preserve">SECRETARIA DE MEIO AMEBIENTE RECURSOS HIDRICOS E SUSTENTABILIDADE </w:t>
      </w:r>
    </w:p>
    <w:p w14:paraId="408DEB60" w14:textId="77777777" w:rsidR="00684AD9" w:rsidRPr="00684AD9" w:rsidRDefault="00684AD9" w:rsidP="00684AD9">
      <w:pPr>
        <w:spacing w:after="96" w:line="259" w:lineRule="auto"/>
        <w:ind w:left="848" w:right="845" w:hanging="10"/>
        <w:jc w:val="center"/>
      </w:pPr>
    </w:p>
    <w:p w14:paraId="1F8B956C" w14:textId="77777777" w:rsidR="00684AD9" w:rsidRPr="00684AD9" w:rsidRDefault="00684AD9" w:rsidP="00684AD9">
      <w:pPr>
        <w:spacing w:after="96" w:line="259" w:lineRule="auto"/>
        <w:ind w:left="848" w:right="845" w:hanging="10"/>
        <w:jc w:val="center"/>
      </w:pPr>
      <w:r w:rsidRPr="00684AD9">
        <w:t xml:space="preserve">___________________________________________________ </w:t>
      </w:r>
    </w:p>
    <w:p w14:paraId="48F01804" w14:textId="77777777" w:rsidR="00684AD9" w:rsidRPr="00684AD9" w:rsidRDefault="00684AD9" w:rsidP="00684AD9">
      <w:pPr>
        <w:spacing w:after="96" w:line="259" w:lineRule="auto"/>
        <w:ind w:left="848" w:right="843" w:hanging="10"/>
        <w:jc w:val="center"/>
      </w:pPr>
      <w:r w:rsidRPr="00684AD9">
        <w:t xml:space="preserve">CONTRATADA </w:t>
      </w:r>
    </w:p>
    <w:p w14:paraId="3DD62BBE" w14:textId="77777777" w:rsidR="00684AD9" w:rsidRPr="00684AD9" w:rsidRDefault="00684AD9" w:rsidP="00684AD9">
      <w:pPr>
        <w:spacing w:after="96" w:line="259" w:lineRule="auto"/>
        <w:ind w:left="848" w:right="843" w:hanging="10"/>
        <w:jc w:val="center"/>
      </w:pPr>
      <w:r w:rsidRPr="00684AD9">
        <w:t xml:space="preserve">IDENTIFICAÇÃO DO REPRESENTANTE </w:t>
      </w:r>
    </w:p>
    <w:p w14:paraId="5C58ED24" w14:textId="77777777" w:rsidR="00684AD9" w:rsidRPr="00684AD9" w:rsidRDefault="00684AD9" w:rsidP="00684AD9">
      <w:pPr>
        <w:spacing w:after="26" w:line="250" w:lineRule="auto"/>
        <w:ind w:left="-3" w:right="0" w:hanging="10"/>
      </w:pPr>
      <w:r w:rsidRPr="00684AD9">
        <w:t xml:space="preserve">__________________________________________ </w:t>
      </w:r>
    </w:p>
    <w:p w14:paraId="5A8E651A" w14:textId="77777777" w:rsidR="00684AD9" w:rsidRPr="00684AD9" w:rsidRDefault="00684AD9" w:rsidP="00684AD9">
      <w:pPr>
        <w:spacing w:after="26" w:line="250" w:lineRule="auto"/>
        <w:ind w:left="-3" w:right="0" w:hanging="10"/>
      </w:pPr>
      <w:r w:rsidRPr="00684AD9">
        <w:t xml:space="preserve">TESTEMUNHA </w:t>
      </w:r>
    </w:p>
    <w:p w14:paraId="23C98D49" w14:textId="77777777" w:rsidR="00684AD9" w:rsidRPr="00684AD9" w:rsidRDefault="00684AD9" w:rsidP="00684AD9">
      <w:pPr>
        <w:spacing w:after="16" w:line="259" w:lineRule="auto"/>
        <w:ind w:left="0" w:right="0" w:firstLine="0"/>
        <w:jc w:val="left"/>
      </w:pPr>
      <w:r w:rsidRPr="00684AD9">
        <w:t xml:space="preserve"> </w:t>
      </w:r>
    </w:p>
    <w:p w14:paraId="063DE025" w14:textId="77777777" w:rsidR="00684AD9" w:rsidRPr="00684AD9" w:rsidRDefault="00684AD9" w:rsidP="00684AD9">
      <w:pPr>
        <w:spacing w:after="28" w:line="250" w:lineRule="auto"/>
        <w:ind w:left="-3" w:right="0" w:hanging="10"/>
      </w:pPr>
      <w:r w:rsidRPr="00684AD9">
        <w:t xml:space="preserve">___________________________________________ </w:t>
      </w:r>
    </w:p>
    <w:p w14:paraId="0ECCAEE1" w14:textId="77777777" w:rsidR="00684AD9" w:rsidRPr="00684AD9" w:rsidRDefault="00684AD9" w:rsidP="00684AD9">
      <w:pPr>
        <w:spacing w:line="250" w:lineRule="auto"/>
        <w:ind w:left="-3" w:right="0" w:hanging="10"/>
      </w:pPr>
      <w:r w:rsidRPr="00684AD9">
        <w:t xml:space="preserve">TESTEMUNHA </w:t>
      </w:r>
    </w:p>
    <w:p w14:paraId="5D5DB37F" w14:textId="77777777"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6EBBED18" w14:textId="1C6E21D2" w:rsidR="00684AD9" w:rsidRPr="00684AD9" w:rsidRDefault="00684AD9" w:rsidP="00684AD9">
      <w:pPr>
        <w:spacing w:after="0" w:line="259" w:lineRule="auto"/>
        <w:ind w:left="0" w:right="0" w:firstLine="0"/>
        <w:jc w:val="left"/>
      </w:pPr>
      <w:r w:rsidRPr="00684AD9">
        <w:rPr>
          <w:rFonts w:ascii="Arial" w:eastAsia="Arial" w:hAnsi="Arial" w:cs="Arial"/>
        </w:rPr>
        <w:t xml:space="preserve"> </w:t>
      </w:r>
    </w:p>
    <w:p w14:paraId="5A0AAAFA" w14:textId="7D2D6E96" w:rsidR="00684AD9" w:rsidRPr="00684AD9" w:rsidRDefault="00684AD9" w:rsidP="00684AD9">
      <w:pPr>
        <w:spacing w:line="250" w:lineRule="auto"/>
        <w:ind w:left="708" w:right="0" w:firstLine="0"/>
      </w:pPr>
      <w:r w:rsidRPr="00684AD9">
        <w:t xml:space="preserve"> </w:t>
      </w:r>
    </w:p>
    <w:p w14:paraId="19018AB5" w14:textId="77777777" w:rsidR="009521B3" w:rsidRDefault="009521B3" w:rsidP="00684AD9">
      <w:pPr>
        <w:spacing w:after="3" w:line="259" w:lineRule="auto"/>
        <w:ind w:left="10" w:right="955" w:hanging="10"/>
      </w:pPr>
    </w:p>
    <w:sectPr w:rsidR="009521B3" w:rsidSect="00320666">
      <w:headerReference w:type="even" r:id="rId11"/>
      <w:headerReference w:type="default" r:id="rId12"/>
      <w:footerReference w:type="even" r:id="rId13"/>
      <w:footerReference w:type="default" r:id="rId14"/>
      <w:headerReference w:type="first" r:id="rId15"/>
      <w:footerReference w:type="first" r:id="rId16"/>
      <w:pgSz w:w="11906" w:h="16838"/>
      <w:pgMar w:top="3124" w:right="737" w:bottom="1032" w:left="169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33F2F" w14:textId="77777777" w:rsidR="00D21D82" w:rsidRDefault="00D21D82">
      <w:pPr>
        <w:spacing w:after="0" w:line="240" w:lineRule="auto"/>
      </w:pPr>
      <w:r>
        <w:separator/>
      </w:r>
    </w:p>
  </w:endnote>
  <w:endnote w:type="continuationSeparator" w:id="0">
    <w:p w14:paraId="6642E948" w14:textId="77777777" w:rsidR="00D21D82" w:rsidRDefault="00D2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FCE6" w14:textId="0DA0E55D" w:rsidR="00D21D82" w:rsidRDefault="00D21D82">
    <w:pPr>
      <w:spacing w:after="0" w:line="259" w:lineRule="auto"/>
      <w:ind w:left="0" w:right="952" w:firstLine="0"/>
      <w:jc w:val="center"/>
    </w:pPr>
    <w:r>
      <w:fldChar w:fldCharType="begin"/>
    </w:r>
    <w:r>
      <w:instrText xml:space="preserve"> PAGE   \* MERGEFORMAT </w:instrText>
    </w:r>
    <w:r>
      <w:fldChar w:fldCharType="separate"/>
    </w:r>
    <w:r w:rsidR="00B85543">
      <w:rPr>
        <w:noProof/>
      </w:rPr>
      <w:t>2</w:t>
    </w:r>
    <w:r>
      <w:fldChar w:fldCharType="end"/>
    </w:r>
    <w:r>
      <w:t xml:space="preserve"> </w:t>
    </w:r>
  </w:p>
  <w:p w14:paraId="58DCDD64" w14:textId="77777777" w:rsidR="00D21D82" w:rsidRDefault="00D21D82">
    <w:pPr>
      <w:spacing w:after="0" w:line="259" w:lineRule="auto"/>
      <w:ind w:left="12"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F22D" w14:textId="0C88091C" w:rsidR="00D21D82" w:rsidRDefault="00D21D82">
    <w:pPr>
      <w:spacing w:after="0" w:line="259" w:lineRule="auto"/>
      <w:ind w:left="0" w:right="952" w:firstLine="0"/>
      <w:jc w:val="center"/>
    </w:pPr>
    <w:r>
      <w:fldChar w:fldCharType="begin"/>
    </w:r>
    <w:r>
      <w:instrText xml:space="preserve"> PAGE   \* MERGEFORMAT </w:instrText>
    </w:r>
    <w:r>
      <w:fldChar w:fldCharType="separate"/>
    </w:r>
    <w:r w:rsidR="00B85543">
      <w:rPr>
        <w:noProof/>
      </w:rPr>
      <w:t>1</w:t>
    </w:r>
    <w:r>
      <w:fldChar w:fldCharType="end"/>
    </w:r>
    <w:r>
      <w:t xml:space="preserve"> </w:t>
    </w:r>
  </w:p>
  <w:p w14:paraId="55B37692" w14:textId="77777777" w:rsidR="00D21D82" w:rsidRDefault="00D21D82">
    <w:pPr>
      <w:spacing w:after="0" w:line="259" w:lineRule="auto"/>
      <w:ind w:left="12"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4878" w14:textId="77777777" w:rsidR="00D21D82" w:rsidRDefault="00D21D82">
    <w:pPr>
      <w:spacing w:after="0" w:line="259" w:lineRule="auto"/>
      <w:ind w:left="0" w:right="952" w:firstLine="0"/>
      <w:jc w:val="center"/>
    </w:pPr>
    <w:r>
      <w:fldChar w:fldCharType="begin"/>
    </w:r>
    <w:r>
      <w:instrText xml:space="preserve"> PAGE   \* MERGEFORMAT </w:instrText>
    </w:r>
    <w:r>
      <w:fldChar w:fldCharType="separate"/>
    </w:r>
    <w:r>
      <w:t>5</w:t>
    </w:r>
    <w:r>
      <w:fldChar w:fldCharType="end"/>
    </w:r>
    <w:r>
      <w:t xml:space="preserve"> </w:t>
    </w:r>
  </w:p>
  <w:p w14:paraId="22D9D952" w14:textId="77777777" w:rsidR="00D21D82" w:rsidRDefault="00D21D82">
    <w:pPr>
      <w:spacing w:after="0" w:line="259" w:lineRule="auto"/>
      <w:ind w:left="12"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62EF6" w14:textId="77777777" w:rsidR="00D21D82" w:rsidRDefault="00D21D82">
      <w:pPr>
        <w:spacing w:after="0" w:line="240" w:lineRule="auto"/>
      </w:pPr>
      <w:r>
        <w:separator/>
      </w:r>
    </w:p>
  </w:footnote>
  <w:footnote w:type="continuationSeparator" w:id="0">
    <w:p w14:paraId="15888BA2" w14:textId="77777777" w:rsidR="00D21D82" w:rsidRDefault="00D21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7CC" w14:textId="6B9861F9" w:rsidR="00D21D82" w:rsidRDefault="00D21D82">
    <w:pPr>
      <w:spacing w:after="0" w:line="259" w:lineRule="auto"/>
      <w:ind w:left="12" w:right="0" w:firstLine="0"/>
      <w:jc w:val="left"/>
    </w:pPr>
    <w:r>
      <w:rPr>
        <w:sz w:val="20"/>
      </w:rPr>
      <w:t xml:space="preserve">   </w:t>
    </w:r>
    <w:r>
      <w:rPr>
        <w:sz w:val="20"/>
      </w:rPr>
      <w:tab/>
    </w:r>
    <w:r>
      <w:rPr>
        <w:rFonts w:ascii="Tahoma" w:eastAsia="Tahoma" w:hAnsi="Tahoma" w:cs="Tahoma"/>
        <w:b/>
        <w:sz w:val="16"/>
      </w:rPr>
      <w:t xml:space="preserve"> </w:t>
    </w:r>
  </w:p>
  <w:p w14:paraId="5334B988" w14:textId="77777777" w:rsidR="00D21D82" w:rsidRDefault="00D21D82">
    <w:pPr>
      <w:spacing w:after="0" w:line="259" w:lineRule="auto"/>
      <w:ind w:left="12" w:right="0" w:firstLine="0"/>
      <w:jc w:val="left"/>
    </w:pPr>
    <w:r>
      <w:rPr>
        <w:rFonts w:ascii="Tahoma" w:eastAsia="Tahoma" w:hAnsi="Tahoma" w:cs="Tahoma"/>
        <w:b/>
        <w:sz w:val="16"/>
      </w:rPr>
      <w:t xml:space="preserve"> </w:t>
    </w:r>
  </w:p>
  <w:p w14:paraId="3680B141" w14:textId="77777777" w:rsidR="00D21D82" w:rsidRDefault="00D21D82">
    <w:pPr>
      <w:spacing w:after="186" w:line="259" w:lineRule="auto"/>
      <w:ind w:left="0" w:right="633" w:firstLine="0"/>
      <w:jc w:val="center"/>
      <w:rPr>
        <w:rFonts w:ascii="Tahoma" w:eastAsia="Tahoma" w:hAnsi="Tahoma" w:cs="Tahoma"/>
        <w:b/>
        <w:color w:val="333333"/>
        <w:sz w:val="16"/>
      </w:rPr>
    </w:pPr>
  </w:p>
  <w:p w14:paraId="79B4E156" w14:textId="77777777" w:rsidR="00D21D82" w:rsidRDefault="00D21D82" w:rsidP="00A66356">
    <w:pPr>
      <w:tabs>
        <w:tab w:val="left" w:pos="3870"/>
      </w:tabs>
      <w:spacing w:after="186" w:line="259" w:lineRule="auto"/>
      <w:ind w:left="0" w:right="633" w:firstLine="0"/>
      <w:jc w:val="center"/>
      <w:rPr>
        <w:rFonts w:ascii="Tahoma" w:eastAsia="Tahoma" w:hAnsi="Tahoma" w:cs="Tahoma"/>
        <w:b/>
        <w:color w:val="333333"/>
        <w:sz w:val="16"/>
      </w:rPr>
    </w:pPr>
    <w:r>
      <w:rPr>
        <w:noProof/>
        <w:bdr w:val="none" w:sz="0" w:space="0" w:color="auto" w:frame="1"/>
      </w:rPr>
      <w:drawing>
        <wp:inline distT="0" distB="0" distL="0" distR="0" wp14:anchorId="4EFBF590" wp14:editId="32D6E8FC">
          <wp:extent cx="2524125" cy="581025"/>
          <wp:effectExtent l="0" t="0" r="9525" b="9525"/>
          <wp:docPr id="3" name="Imagem 3" descr="https://lh6.googleusercontent.com/gAr2P9v880dG22hgSrl_KGPIobpGlwnrUVwNlgCdCTLbHZc_nCFEtEEU8HEqG2N6qR1ee9fyPo-CFtxIKUT-8ufn8BcaXiv-HgjGEaElFP2j8arkXMymjf-rDliwaoohY1tm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Ar2P9v880dG22hgSrl_KGPIobpGlwnrUVwNlgCdCTLbHZc_nCFEtEEU8HEqG2N6qR1ee9fyPo-CFtxIKUT-8ufn8BcaXiv-HgjGEaElFP2j8arkXMymjf-rDliwaoohY1tmE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r w:rsidRPr="00A66356">
      <w:rPr>
        <w:rFonts w:ascii="Tahoma" w:eastAsia="Tahoma" w:hAnsi="Tahoma" w:cs="Tahoma"/>
        <w:b/>
        <w:color w:val="333333"/>
        <w:sz w:val="16"/>
      </w:rPr>
      <w:t xml:space="preserve"> </w:t>
    </w:r>
  </w:p>
  <w:p w14:paraId="4CF6301A" w14:textId="2B359F9F" w:rsidR="00D21D82" w:rsidRDefault="00D21D82" w:rsidP="00A66356">
    <w:pPr>
      <w:tabs>
        <w:tab w:val="left" w:pos="3870"/>
      </w:tabs>
      <w:spacing w:after="186" w:line="259" w:lineRule="auto"/>
      <w:ind w:left="0" w:right="633" w:firstLine="0"/>
      <w:jc w:val="center"/>
      <w:rPr>
        <w:rFonts w:ascii="Tahoma" w:eastAsia="Tahoma" w:hAnsi="Tahoma" w:cs="Tahoma"/>
        <w:b/>
        <w:color w:val="333333"/>
        <w:sz w:val="16"/>
      </w:rPr>
    </w:pPr>
    <w:r>
      <w:rPr>
        <w:rFonts w:ascii="Tahoma" w:eastAsia="Tahoma" w:hAnsi="Tahoma" w:cs="Tahoma"/>
        <w:b/>
        <w:color w:val="333333"/>
        <w:sz w:val="16"/>
      </w:rPr>
      <w:t>SECRETARIA DE MEIO AMBIENTE RECURSOS HIDRICOS E SUSTENTABILIDADE</w:t>
    </w:r>
  </w:p>
  <w:p w14:paraId="2BF37D6C" w14:textId="67F8A1AE" w:rsidR="00D21D82" w:rsidRDefault="00D21D82" w:rsidP="00A66356">
    <w:pPr>
      <w:tabs>
        <w:tab w:val="center" w:pos="4497"/>
        <w:tab w:val="center" w:pos="6284"/>
      </w:tabs>
      <w:spacing w:after="0" w:line="259" w:lineRule="auto"/>
      <w:ind w:left="0" w:right="0" w:firstLin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53CC" w14:textId="326A59CB" w:rsidR="00D21D82" w:rsidRDefault="00D21D82">
    <w:pPr>
      <w:spacing w:after="0" w:line="259" w:lineRule="auto"/>
      <w:ind w:left="12" w:right="0" w:firstLine="0"/>
      <w:jc w:val="left"/>
    </w:pPr>
    <w:r>
      <w:rPr>
        <w:sz w:val="20"/>
      </w:rPr>
      <w:t xml:space="preserve">   </w:t>
    </w:r>
    <w:r>
      <w:rPr>
        <w:sz w:val="20"/>
      </w:rPr>
      <w:tab/>
    </w:r>
    <w:r>
      <w:rPr>
        <w:rFonts w:ascii="Tahoma" w:eastAsia="Tahoma" w:hAnsi="Tahoma" w:cs="Tahoma"/>
        <w:b/>
        <w:sz w:val="16"/>
      </w:rPr>
      <w:t xml:space="preserve"> </w:t>
    </w:r>
  </w:p>
  <w:p w14:paraId="6590A022" w14:textId="5DB16F6F" w:rsidR="00D21D82" w:rsidRDefault="00D21D82" w:rsidP="00A66356">
    <w:pPr>
      <w:spacing w:after="0" w:line="259" w:lineRule="auto"/>
      <w:ind w:left="12" w:right="0" w:firstLine="0"/>
      <w:jc w:val="center"/>
    </w:pPr>
    <w:r>
      <w:rPr>
        <w:noProof/>
        <w:bdr w:val="none" w:sz="0" w:space="0" w:color="auto" w:frame="1"/>
      </w:rPr>
      <w:drawing>
        <wp:inline distT="0" distB="0" distL="0" distR="0" wp14:anchorId="7B0CD12F" wp14:editId="094A2E76">
          <wp:extent cx="2524125" cy="895350"/>
          <wp:effectExtent l="0" t="0" r="9525" b="0"/>
          <wp:docPr id="4" name="Imagem 4" descr="https://lh6.googleusercontent.com/gAr2P9v880dG22hgSrl_KGPIobpGlwnrUVwNlgCdCTLbHZc_nCFEtEEU8HEqG2N6qR1ee9fyPo-CFtxIKUT-8ufn8BcaXiv-HgjGEaElFP2j8arkXMymjf-rDliwaoohY1tm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Ar2P9v880dG22hgSrl_KGPIobpGlwnrUVwNlgCdCTLbHZc_nCFEtEEU8HEqG2N6qR1ee9fyPo-CFtxIKUT-8ufn8BcaXiv-HgjGEaElFP2j8arkXMymjf-rDliwaoohY1tmE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895350"/>
                  </a:xfrm>
                  <a:prstGeom prst="rect">
                    <a:avLst/>
                  </a:prstGeom>
                  <a:noFill/>
                  <a:ln>
                    <a:noFill/>
                  </a:ln>
                </pic:spPr>
              </pic:pic>
            </a:graphicData>
          </a:graphic>
        </wp:inline>
      </w:drawing>
    </w:r>
  </w:p>
  <w:p w14:paraId="101D2E68" w14:textId="7DE5157E" w:rsidR="00D21D82" w:rsidRDefault="00D21D82" w:rsidP="00A66356">
    <w:pPr>
      <w:tabs>
        <w:tab w:val="left" w:pos="3870"/>
      </w:tabs>
      <w:spacing w:after="186" w:line="259" w:lineRule="auto"/>
      <w:ind w:left="0" w:right="633" w:firstLine="0"/>
      <w:jc w:val="center"/>
      <w:rPr>
        <w:rFonts w:ascii="Tahoma" w:eastAsia="Tahoma" w:hAnsi="Tahoma" w:cs="Tahoma"/>
        <w:b/>
        <w:color w:val="333333"/>
        <w:sz w:val="16"/>
      </w:rPr>
    </w:pPr>
    <w:r>
      <w:rPr>
        <w:rFonts w:ascii="Tahoma" w:eastAsia="Tahoma" w:hAnsi="Tahoma" w:cs="Tahoma"/>
        <w:b/>
        <w:color w:val="333333"/>
        <w:sz w:val="16"/>
      </w:rPr>
      <w:t>SECRETARIA DE MEIO AMBIENTE RECURSOS HIDRICOS E SUSTENTABILIDADE</w:t>
    </w:r>
  </w:p>
  <w:p w14:paraId="038B216D" w14:textId="15DA6BCF" w:rsidR="00D21D82" w:rsidRDefault="00D21D82">
    <w:pPr>
      <w:tabs>
        <w:tab w:val="center" w:pos="4497"/>
        <w:tab w:val="center" w:pos="6284"/>
      </w:tabs>
      <w:spacing w:after="0" w:line="259" w:lineRule="auto"/>
      <w:ind w:left="0" w:right="0" w:firstLine="0"/>
      <w:jc w:val="left"/>
    </w:pPr>
    <w:r>
      <w:rPr>
        <w:color w:val="333333"/>
        <w:sz w:val="1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1781" w14:textId="77777777" w:rsidR="00D21D82" w:rsidRDefault="00D21D82">
    <w:pPr>
      <w:spacing w:after="0" w:line="259" w:lineRule="auto"/>
      <w:ind w:left="12" w:right="0" w:firstLine="0"/>
      <w:jc w:val="left"/>
    </w:pPr>
    <w:r>
      <w:rPr>
        <w:noProof/>
      </w:rPr>
      <w:drawing>
        <wp:anchor distT="0" distB="0" distL="114300" distR="114300" simplePos="0" relativeHeight="251663360" behindDoc="0" locked="0" layoutInCell="1" allowOverlap="0" wp14:anchorId="3C4E50DF" wp14:editId="23815FF1">
          <wp:simplePos x="0" y="0"/>
          <wp:positionH relativeFrom="page">
            <wp:posOffset>3310255</wp:posOffset>
          </wp:positionH>
          <wp:positionV relativeFrom="page">
            <wp:posOffset>449580</wp:posOffset>
          </wp:positionV>
          <wp:extent cx="942975" cy="1172210"/>
          <wp:effectExtent l="0" t="0" r="0"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942975" cy="1172210"/>
                  </a:xfrm>
                  <a:prstGeom prst="rect">
                    <a:avLst/>
                  </a:prstGeom>
                </pic:spPr>
              </pic:pic>
            </a:graphicData>
          </a:graphic>
        </wp:anchor>
      </w:drawing>
    </w:r>
    <w:r>
      <w:rPr>
        <w:sz w:val="20"/>
      </w:rPr>
      <w:t xml:space="preserve">   </w:t>
    </w:r>
    <w:r>
      <w:rPr>
        <w:sz w:val="20"/>
      </w:rPr>
      <w:tab/>
    </w:r>
    <w:r>
      <w:rPr>
        <w:rFonts w:ascii="Tahoma" w:eastAsia="Tahoma" w:hAnsi="Tahoma" w:cs="Tahoma"/>
        <w:b/>
        <w:sz w:val="16"/>
      </w:rPr>
      <w:t xml:space="preserve"> </w:t>
    </w:r>
  </w:p>
  <w:p w14:paraId="4EBFB71C" w14:textId="77777777" w:rsidR="00D21D82" w:rsidRDefault="00D21D82">
    <w:pPr>
      <w:spacing w:after="0" w:line="259" w:lineRule="auto"/>
      <w:ind w:left="12" w:right="0" w:firstLine="0"/>
      <w:jc w:val="left"/>
    </w:pPr>
    <w:r>
      <w:rPr>
        <w:rFonts w:ascii="Tahoma" w:eastAsia="Tahoma" w:hAnsi="Tahoma" w:cs="Tahoma"/>
        <w:b/>
        <w:sz w:val="16"/>
      </w:rPr>
      <w:t xml:space="preserve"> </w:t>
    </w:r>
  </w:p>
  <w:p w14:paraId="2BE081C4" w14:textId="77777777" w:rsidR="00D21D82" w:rsidRDefault="00D21D82">
    <w:pPr>
      <w:spacing w:after="186" w:line="259" w:lineRule="auto"/>
      <w:ind w:left="0" w:right="633" w:firstLine="0"/>
      <w:jc w:val="center"/>
    </w:pPr>
    <w:r>
      <w:rPr>
        <w:rFonts w:ascii="Tahoma" w:eastAsia="Tahoma" w:hAnsi="Tahoma" w:cs="Tahoma"/>
        <w:b/>
        <w:color w:val="333333"/>
        <w:sz w:val="16"/>
      </w:rPr>
      <w:t xml:space="preserve">PROCURADORIA GERAL DO MUNICÍPIO DE NITERÓI </w:t>
    </w:r>
  </w:p>
  <w:p w14:paraId="5EDF18D0" w14:textId="77777777" w:rsidR="00D21D82" w:rsidRDefault="00D21D82">
    <w:pPr>
      <w:tabs>
        <w:tab w:val="center" w:pos="4497"/>
        <w:tab w:val="center" w:pos="6284"/>
      </w:tabs>
      <w:spacing w:after="0" w:line="259" w:lineRule="auto"/>
      <w:ind w:left="0" w:right="0" w:firstLine="0"/>
      <w:jc w:val="left"/>
    </w:pPr>
    <w:r>
      <w:rPr>
        <w:sz w:val="16"/>
      </w:rPr>
      <w:t xml:space="preserve"> </w:t>
    </w:r>
    <w:r>
      <w:rPr>
        <w:sz w:val="16"/>
      </w:rPr>
      <w:tab/>
    </w:r>
    <w:r>
      <w:rPr>
        <w:rFonts w:ascii="Tahoma" w:eastAsia="Tahoma" w:hAnsi="Tahoma" w:cs="Tahoma"/>
        <w:b/>
        <w:color w:val="333333"/>
        <w:sz w:val="14"/>
      </w:rPr>
      <w:t>GABINETE/NÚCLEO DE LICITAÇÕES E CONTRATOS</w:t>
    </w:r>
    <w:r>
      <w:t xml:space="preserve"> </w:t>
    </w:r>
    <w:r>
      <w:tab/>
    </w:r>
    <w:r>
      <w:rPr>
        <w:color w:val="333333"/>
        <w:sz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1537A"/>
    <w:multiLevelType w:val="hybridMultilevel"/>
    <w:tmpl w:val="6A20A798"/>
    <w:lvl w:ilvl="0" w:tplc="ED9ABA1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3AF5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C3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9C3A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68A06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E268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4E0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38A4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08FB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06106"/>
    <w:multiLevelType w:val="hybridMultilevel"/>
    <w:tmpl w:val="B8D41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AF5C7A"/>
    <w:multiLevelType w:val="multilevel"/>
    <w:tmpl w:val="F756290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AF0320"/>
    <w:multiLevelType w:val="hybridMultilevel"/>
    <w:tmpl w:val="12E4396E"/>
    <w:lvl w:ilvl="0" w:tplc="9AB203F6">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3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543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9F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0D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2C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4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49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AA6D07"/>
    <w:multiLevelType w:val="multilevel"/>
    <w:tmpl w:val="D098F9D0"/>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CF3703"/>
    <w:multiLevelType w:val="hybridMultilevel"/>
    <w:tmpl w:val="6F2436D8"/>
    <w:lvl w:ilvl="0" w:tplc="6630BFE4">
      <w:start w:val="1"/>
      <w:numFmt w:val="upperRoman"/>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06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A1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21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324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08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C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3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44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305F15"/>
    <w:multiLevelType w:val="hybridMultilevel"/>
    <w:tmpl w:val="38A46080"/>
    <w:lvl w:ilvl="0" w:tplc="A0A6920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311DD1"/>
    <w:multiLevelType w:val="multilevel"/>
    <w:tmpl w:val="0EE6D20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2D5FCF"/>
    <w:multiLevelType w:val="hybridMultilevel"/>
    <w:tmpl w:val="892CD10A"/>
    <w:lvl w:ilvl="0" w:tplc="1B92030A">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47E3B"/>
    <w:multiLevelType w:val="hybridMultilevel"/>
    <w:tmpl w:val="D48EF100"/>
    <w:lvl w:ilvl="0" w:tplc="0DACFEC4">
      <w:start w:val="1"/>
      <w:numFmt w:val="lowerLetter"/>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036D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809A78">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6A61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4684">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4FDCA">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6AAF8">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E30F0">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46188">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CF24AB"/>
    <w:multiLevelType w:val="multilevel"/>
    <w:tmpl w:val="D02E3530"/>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F7673BF"/>
    <w:multiLevelType w:val="hybridMultilevel"/>
    <w:tmpl w:val="7ADCD244"/>
    <w:lvl w:ilvl="0" w:tplc="F7E84BCA">
      <w:start w:val="2"/>
      <w:numFmt w:val="decimal"/>
      <w:lvlText w:val="%1-"/>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7E2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4EAE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40996">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2991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29BD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E162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E359A">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432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F456DD"/>
    <w:multiLevelType w:val="multilevel"/>
    <w:tmpl w:val="5EE85BC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B629B7"/>
    <w:multiLevelType w:val="hybridMultilevel"/>
    <w:tmpl w:val="00505FF8"/>
    <w:lvl w:ilvl="0" w:tplc="36002DA0">
      <w:start w:val="2"/>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68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10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223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71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B0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EA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A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351AB9"/>
    <w:multiLevelType w:val="multilevel"/>
    <w:tmpl w:val="CACC684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077102"/>
    <w:multiLevelType w:val="multilevel"/>
    <w:tmpl w:val="650254E6"/>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A27698"/>
    <w:multiLevelType w:val="multilevel"/>
    <w:tmpl w:val="0D245A9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24787B"/>
    <w:multiLevelType w:val="hybridMultilevel"/>
    <w:tmpl w:val="C01692C8"/>
    <w:lvl w:ilvl="0" w:tplc="B15A3EBC">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48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F7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E29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AE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0DC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70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EA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41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642A6A"/>
    <w:multiLevelType w:val="multilevel"/>
    <w:tmpl w:val="D9C049E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045979"/>
    <w:multiLevelType w:val="hybridMultilevel"/>
    <w:tmpl w:val="719E1EDC"/>
    <w:lvl w:ilvl="0" w:tplc="1E4465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81AC">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0F256">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67A98">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E24112">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4922">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3A14">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A7836">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41E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4E67E5"/>
    <w:multiLevelType w:val="hybridMultilevel"/>
    <w:tmpl w:val="1D0013DA"/>
    <w:lvl w:ilvl="0" w:tplc="03E0F584">
      <w:start w:val="1"/>
      <w:numFmt w:val="lowerLetter"/>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C8D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A1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202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04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EB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E9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CF6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C7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9E5676"/>
    <w:multiLevelType w:val="multilevel"/>
    <w:tmpl w:val="8C587246"/>
    <w:lvl w:ilvl="0">
      <w:start w:val="15"/>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2">
      <w:start w:val="1"/>
      <w:numFmt w:val="decimal"/>
      <w:lvlRestart w:val="0"/>
      <w:lvlText w:val="%1.%2.%3"/>
      <w:lvlJc w:val="left"/>
      <w:pPr>
        <w:ind w:left="149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3">
      <w:start w:val="1"/>
      <w:numFmt w:val="decimal"/>
      <w:lvlText w:val="%4"/>
      <w:lvlJc w:val="left"/>
      <w:pPr>
        <w:ind w:left="26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4">
      <w:start w:val="1"/>
      <w:numFmt w:val="lowerLetter"/>
      <w:lvlText w:val="%5"/>
      <w:lvlJc w:val="left"/>
      <w:pPr>
        <w:ind w:left="332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5">
      <w:start w:val="1"/>
      <w:numFmt w:val="lowerRoman"/>
      <w:lvlText w:val="%6"/>
      <w:lvlJc w:val="left"/>
      <w:pPr>
        <w:ind w:left="404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6">
      <w:start w:val="1"/>
      <w:numFmt w:val="decimal"/>
      <w:lvlText w:val="%7"/>
      <w:lvlJc w:val="left"/>
      <w:pPr>
        <w:ind w:left="476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7">
      <w:start w:val="1"/>
      <w:numFmt w:val="lowerLetter"/>
      <w:lvlText w:val="%8"/>
      <w:lvlJc w:val="left"/>
      <w:pPr>
        <w:ind w:left="548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lvl w:ilvl="8">
      <w:start w:val="1"/>
      <w:numFmt w:val="lowerRoman"/>
      <w:lvlText w:val="%9"/>
      <w:lvlJc w:val="left"/>
      <w:pPr>
        <w:ind w:left="6202"/>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bscript"/>
      </w:rPr>
    </w:lvl>
  </w:abstractNum>
  <w:abstractNum w:abstractNumId="37" w15:restartNumberingAfterBreak="0">
    <w:nsid w:val="6BE21A51"/>
    <w:multiLevelType w:val="multilevel"/>
    <w:tmpl w:val="93A218D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12007D"/>
    <w:multiLevelType w:val="multilevel"/>
    <w:tmpl w:val="C194BD9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0"/>
  </w:num>
  <w:num w:numId="3">
    <w:abstractNumId w:val="18"/>
  </w:num>
  <w:num w:numId="4">
    <w:abstractNumId w:val="40"/>
  </w:num>
  <w:num w:numId="5">
    <w:abstractNumId w:val="30"/>
  </w:num>
  <w:num w:numId="6">
    <w:abstractNumId w:val="41"/>
  </w:num>
  <w:num w:numId="7">
    <w:abstractNumId w:val="19"/>
  </w:num>
  <w:num w:numId="8">
    <w:abstractNumId w:val="8"/>
  </w:num>
  <w:num w:numId="9">
    <w:abstractNumId w:val="31"/>
  </w:num>
  <w:num w:numId="10">
    <w:abstractNumId w:val="14"/>
  </w:num>
  <w:num w:numId="11">
    <w:abstractNumId w:val="25"/>
  </w:num>
  <w:num w:numId="12">
    <w:abstractNumId w:val="23"/>
  </w:num>
  <w:num w:numId="13">
    <w:abstractNumId w:val="35"/>
  </w:num>
  <w:num w:numId="14">
    <w:abstractNumId w:val="1"/>
  </w:num>
  <w:num w:numId="15">
    <w:abstractNumId w:val="22"/>
  </w:num>
  <w:num w:numId="16">
    <w:abstractNumId w:val="16"/>
  </w:num>
  <w:num w:numId="17">
    <w:abstractNumId w:val="43"/>
  </w:num>
  <w:num w:numId="18">
    <w:abstractNumId w:val="27"/>
  </w:num>
  <w:num w:numId="19">
    <w:abstractNumId w:val="36"/>
  </w:num>
  <w:num w:numId="20">
    <w:abstractNumId w:val="24"/>
  </w:num>
  <w:num w:numId="21">
    <w:abstractNumId w:val="21"/>
  </w:num>
  <w:num w:numId="22">
    <w:abstractNumId w:val="28"/>
  </w:num>
  <w:num w:numId="23">
    <w:abstractNumId w:val="13"/>
  </w:num>
  <w:num w:numId="24">
    <w:abstractNumId w:val="3"/>
  </w:num>
  <w:num w:numId="25">
    <w:abstractNumId w:val="37"/>
  </w:num>
  <w:num w:numId="26">
    <w:abstractNumId w:val="10"/>
  </w:num>
  <w:num w:numId="27">
    <w:abstractNumId w:val="33"/>
  </w:num>
  <w:num w:numId="28">
    <w:abstractNumId w:val="5"/>
  </w:num>
  <w:num w:numId="29">
    <w:abstractNumId w:val="7"/>
  </w:num>
  <w:num w:numId="30">
    <w:abstractNumId w:val="9"/>
  </w:num>
  <w:num w:numId="31">
    <w:abstractNumId w:val="2"/>
  </w:num>
  <w:num w:numId="32">
    <w:abstractNumId w:val="26"/>
  </w:num>
  <w:num w:numId="33">
    <w:abstractNumId w:val="32"/>
  </w:num>
  <w:num w:numId="34">
    <w:abstractNumId w:val="38"/>
  </w:num>
  <w:num w:numId="35">
    <w:abstractNumId w:val="6"/>
  </w:num>
  <w:num w:numId="36">
    <w:abstractNumId w:val="39"/>
  </w:num>
  <w:num w:numId="37">
    <w:abstractNumId w:val="29"/>
  </w:num>
  <w:num w:numId="38">
    <w:abstractNumId w:val="42"/>
  </w:num>
  <w:num w:numId="39">
    <w:abstractNumId w:val="20"/>
  </w:num>
  <w:num w:numId="40">
    <w:abstractNumId w:val="17"/>
  </w:num>
  <w:num w:numId="41">
    <w:abstractNumId w:val="12"/>
  </w:num>
  <w:num w:numId="42">
    <w:abstractNumId w:val="4"/>
  </w:num>
  <w:num w:numId="43">
    <w:abstractNumId w:val="1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3D"/>
    <w:rsid w:val="0000543F"/>
    <w:rsid w:val="000A3F32"/>
    <w:rsid w:val="001124CF"/>
    <w:rsid w:val="001515FD"/>
    <w:rsid w:val="001C339D"/>
    <w:rsid w:val="001E4F26"/>
    <w:rsid w:val="002023FE"/>
    <w:rsid w:val="002256A2"/>
    <w:rsid w:val="0029265A"/>
    <w:rsid w:val="002C63C8"/>
    <w:rsid w:val="00314489"/>
    <w:rsid w:val="00320666"/>
    <w:rsid w:val="0036459C"/>
    <w:rsid w:val="00364844"/>
    <w:rsid w:val="00396F0B"/>
    <w:rsid w:val="00397A2C"/>
    <w:rsid w:val="00412278"/>
    <w:rsid w:val="00422C84"/>
    <w:rsid w:val="00426EB0"/>
    <w:rsid w:val="00431E2E"/>
    <w:rsid w:val="004B6D90"/>
    <w:rsid w:val="004C2C00"/>
    <w:rsid w:val="004F346A"/>
    <w:rsid w:val="00507D8E"/>
    <w:rsid w:val="00566A11"/>
    <w:rsid w:val="005E0F84"/>
    <w:rsid w:val="005E6384"/>
    <w:rsid w:val="006315D9"/>
    <w:rsid w:val="00684AD9"/>
    <w:rsid w:val="0074426C"/>
    <w:rsid w:val="0076576A"/>
    <w:rsid w:val="0078030F"/>
    <w:rsid w:val="0085679A"/>
    <w:rsid w:val="008978CA"/>
    <w:rsid w:val="008B1394"/>
    <w:rsid w:val="008B58AD"/>
    <w:rsid w:val="009521B3"/>
    <w:rsid w:val="00962A93"/>
    <w:rsid w:val="00984FFC"/>
    <w:rsid w:val="009E49C7"/>
    <w:rsid w:val="00A00E4D"/>
    <w:rsid w:val="00A028A2"/>
    <w:rsid w:val="00A63D5E"/>
    <w:rsid w:val="00A65832"/>
    <w:rsid w:val="00A66356"/>
    <w:rsid w:val="00A66F74"/>
    <w:rsid w:val="00A92D3D"/>
    <w:rsid w:val="00AF182C"/>
    <w:rsid w:val="00B203FF"/>
    <w:rsid w:val="00B45AA2"/>
    <w:rsid w:val="00B766CC"/>
    <w:rsid w:val="00B85543"/>
    <w:rsid w:val="00BC209B"/>
    <w:rsid w:val="00BE10CA"/>
    <w:rsid w:val="00BF3FE6"/>
    <w:rsid w:val="00C776FF"/>
    <w:rsid w:val="00C95F89"/>
    <w:rsid w:val="00CB7DA1"/>
    <w:rsid w:val="00D21D82"/>
    <w:rsid w:val="00D302F1"/>
    <w:rsid w:val="00D6710C"/>
    <w:rsid w:val="00DB3EE5"/>
    <w:rsid w:val="00DC6450"/>
    <w:rsid w:val="00DD4026"/>
    <w:rsid w:val="00DE6D0C"/>
    <w:rsid w:val="00DE70E5"/>
    <w:rsid w:val="00E163BF"/>
    <w:rsid w:val="00E60CD7"/>
    <w:rsid w:val="00EC1DF8"/>
    <w:rsid w:val="00F0251B"/>
    <w:rsid w:val="00FA4FD2"/>
    <w:rsid w:val="00FA5A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055DC"/>
  <w15:docId w15:val="{067E1D01-2861-4960-806D-96311F6B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3" w:right="971" w:hanging="3"/>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11" w:line="267" w:lineRule="auto"/>
      <w:ind w:left="10" w:right="971"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11" w:line="267" w:lineRule="auto"/>
      <w:ind w:left="10" w:right="971"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9E49C7"/>
    <w:rPr>
      <w:color w:val="0563C1" w:themeColor="hyperlink"/>
      <w:u w:val="single"/>
    </w:rPr>
  </w:style>
  <w:style w:type="paragraph" w:styleId="PargrafodaLista">
    <w:name w:val="List Paragraph"/>
    <w:basedOn w:val="Normal"/>
    <w:uiPriority w:val="34"/>
    <w:qFormat/>
    <w:rsid w:val="00314489"/>
    <w:pPr>
      <w:ind w:left="720"/>
      <w:contextualSpacing/>
    </w:pPr>
  </w:style>
  <w:style w:type="paragraph" w:styleId="Textodebalo">
    <w:name w:val="Balloon Text"/>
    <w:basedOn w:val="Normal"/>
    <w:link w:val="TextodebaloChar"/>
    <w:uiPriority w:val="99"/>
    <w:semiHidden/>
    <w:unhideWhenUsed/>
    <w:rsid w:val="00A66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635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erial.sma@administracao.niteroi.rj.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D5DA-54AE-4E7F-8CD9-84DAE893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57</Pages>
  <Words>16920</Words>
  <Characters>91369</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dc:creator>
  <cp:lastModifiedBy>Concyr Formiga Bernardes</cp:lastModifiedBy>
  <cp:revision>15</cp:revision>
  <cp:lastPrinted>2021-11-04T12:08:00Z</cp:lastPrinted>
  <dcterms:created xsi:type="dcterms:W3CDTF">2021-10-28T11:14:00Z</dcterms:created>
  <dcterms:modified xsi:type="dcterms:W3CDTF">2021-11-04T12:43:00Z</dcterms:modified>
</cp:coreProperties>
</file>